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A0" w:rsidRPr="00140DA0" w:rsidRDefault="00140DA0" w:rsidP="00140DA0">
      <w:pPr>
        <w:ind w:firstLine="708"/>
        <w:jc w:val="both"/>
        <w:rPr>
          <w:b/>
          <w:sz w:val="30"/>
          <w:szCs w:val="30"/>
        </w:rPr>
      </w:pPr>
      <w:r w:rsidRPr="00140DA0">
        <w:rPr>
          <w:b/>
          <w:sz w:val="30"/>
          <w:szCs w:val="30"/>
        </w:rPr>
        <w:t>О правилах расчета выбросов загрязняющих веществ в атмосферный воздух при отсутствии в Республике Беларусь соответствующих технических нормативных правовых актов</w:t>
      </w:r>
    </w:p>
    <w:p w:rsidR="00140DA0" w:rsidRDefault="00140DA0" w:rsidP="00140DA0">
      <w:pPr>
        <w:ind w:firstLine="708"/>
        <w:jc w:val="both"/>
        <w:rPr>
          <w:sz w:val="30"/>
          <w:szCs w:val="30"/>
        </w:rPr>
      </w:pPr>
    </w:p>
    <w:p w:rsidR="00140DA0" w:rsidRDefault="00140DA0" w:rsidP="00140DA0">
      <w:pPr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 связи с принятием постановления Министерства природных ресурсов и охраны окружающей среды Республики Беларусь от 30.05.2017 № 17 «О признании утратившими силу некоторых постановлений Министерства природных ресурсов и охраны окружающей среды Республики Беларусь» (далее – постановление № 17) Минский городской комитет природных ресурсов и охраны окружающей среды обратился за разъяснением какими нормативными правовыми актами и методиками руководствоваться при проверке документов, представленных для получения</w:t>
      </w:r>
      <w:proofErr w:type="gramEnd"/>
      <w:r>
        <w:rPr>
          <w:sz w:val="30"/>
          <w:szCs w:val="30"/>
        </w:rPr>
        <w:t xml:space="preserve"> разрешения на выбросы загрязняющих веществ в атмосферный воздух, внесения в него изменений и (или) дополнений, продления срока действия разрешения.</w:t>
      </w:r>
    </w:p>
    <w:p w:rsidR="00140DA0" w:rsidRDefault="00140DA0" w:rsidP="00140DA0">
      <w:pPr>
        <w:shd w:val="clear" w:color="auto" w:fill="FFFFFF"/>
        <w:ind w:firstLine="708"/>
        <w:jc w:val="both"/>
        <w:rPr>
          <w:i/>
          <w:sz w:val="30"/>
          <w:szCs w:val="30"/>
        </w:rPr>
      </w:pPr>
      <w:proofErr w:type="gramStart"/>
      <w:r>
        <w:rPr>
          <w:sz w:val="30"/>
          <w:szCs w:val="30"/>
        </w:rPr>
        <w:t xml:space="preserve">Постановление № 17 принято по поручению Правительства Республики Беларусь в целях реализации части первой пункта 2 Указа Президента Республики Беларусь от 21 января 2016 г. № 18 «О признании утратившими силу Указов Президента Республики Беларусь» </w:t>
      </w:r>
      <w:r w:rsidRPr="00D51016">
        <w:rPr>
          <w:i/>
          <w:sz w:val="30"/>
          <w:szCs w:val="30"/>
        </w:rPr>
        <w:t>(</w:t>
      </w:r>
      <w:r>
        <w:rPr>
          <w:i/>
          <w:sz w:val="30"/>
          <w:szCs w:val="30"/>
        </w:rPr>
        <w:t xml:space="preserve">признаны утратившими силу: </w:t>
      </w:r>
      <w:hyperlink r:id="rId4" w:history="1">
        <w:r w:rsidRPr="00D51016">
          <w:rPr>
            <w:i/>
            <w:sz w:val="30"/>
            <w:szCs w:val="30"/>
          </w:rPr>
          <w:t>постановлени</w:t>
        </w:r>
        <w:r>
          <w:rPr>
            <w:i/>
            <w:sz w:val="30"/>
            <w:szCs w:val="30"/>
          </w:rPr>
          <w:t>я</w:t>
        </w:r>
        <w:proofErr w:type="gramEnd"/>
      </w:hyperlink>
      <w:r w:rsidRPr="00D51016">
        <w:rPr>
          <w:i/>
          <w:sz w:val="30"/>
          <w:szCs w:val="30"/>
        </w:rPr>
        <w:t xml:space="preserve"> </w:t>
      </w:r>
      <w:proofErr w:type="gramStart"/>
      <w:r w:rsidRPr="00D51016">
        <w:rPr>
          <w:i/>
          <w:sz w:val="30"/>
          <w:szCs w:val="30"/>
        </w:rPr>
        <w:t>Министерства природных ресурсов и охраны окружающей среды Республики Беларусь от 28 мая 2002 г. № 10 «Об утверждении руководящих документов по расчету выбросов загрязняющих веществ в атмосферный воздух»</w:t>
      </w:r>
      <w:r>
        <w:rPr>
          <w:i/>
          <w:sz w:val="30"/>
          <w:szCs w:val="30"/>
        </w:rPr>
        <w:t xml:space="preserve"> (расчет выбросов при горячей обработке металлов, от стационарных источников выбросов автотранспортных предприятий, от неорганизованных источников выделения пыли на зерноперерабатывающих предприятиях и элеваторах),</w:t>
      </w:r>
      <w:r>
        <w:rPr>
          <w:sz w:val="30"/>
          <w:szCs w:val="30"/>
        </w:rPr>
        <w:t xml:space="preserve"> </w:t>
      </w:r>
      <w:r w:rsidRPr="00D51016">
        <w:rPr>
          <w:i/>
          <w:sz w:val="30"/>
          <w:szCs w:val="30"/>
        </w:rPr>
        <w:t>от 28 мая 2002 г. № 11 «Об утверждении руководящего документа по расчету выбросов загрязняющих веществ в атмосферный воздух»</w:t>
      </w:r>
      <w:r>
        <w:rPr>
          <w:i/>
          <w:sz w:val="30"/>
          <w:szCs w:val="30"/>
        </w:rPr>
        <w:t xml:space="preserve"> (расчет выбросов при использовании лакокрасочных материалов)</w:t>
      </w:r>
      <w:r w:rsidRPr="00D51016">
        <w:rPr>
          <w:i/>
          <w:sz w:val="30"/>
          <w:szCs w:val="30"/>
        </w:rPr>
        <w:t>, от 8 января 2003 г. № 3 «Об утверждении РД РБ</w:t>
      </w:r>
      <w:proofErr w:type="gramEnd"/>
      <w:r w:rsidRPr="00D51016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«</w:t>
      </w:r>
      <w:proofErr w:type="gramStart"/>
      <w:r w:rsidRPr="00D51016">
        <w:rPr>
          <w:i/>
          <w:sz w:val="30"/>
          <w:szCs w:val="30"/>
        </w:rPr>
        <w:t>Методика отбора проб отходов»</w:t>
      </w:r>
      <w:r w:rsidR="00BE2691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>.</w:t>
      </w:r>
      <w:proofErr w:type="gramEnd"/>
    </w:p>
    <w:p w:rsidR="00140DA0" w:rsidRDefault="00140DA0" w:rsidP="00140DA0">
      <w:pPr>
        <w:ind w:right="-5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расчета выбросов загрязняющих веществ в атмосферный воздух от процессов, для которых не утверждены методики расчета в Республике Беларусь, следует использовать инструментальные методы, технологические нормативы, руководящие документы, принятые в рамках Конвенции о трансграничном загрязнении воздуха на большие расстояния, а также методики расчета, утвержденные в установленном порядке в других государствах. Для проектируемых объектов также возможно использование значений удельных выделений загрязняющих веществ, полученных при помощи инструментальных методов на </w:t>
      </w:r>
      <w:r>
        <w:rPr>
          <w:sz w:val="30"/>
          <w:szCs w:val="30"/>
        </w:rPr>
        <w:lastRenderedPageBreak/>
        <w:t>действующем производстве с аналогичными технологиями и материалами.</w:t>
      </w:r>
    </w:p>
    <w:p w:rsidR="00140DA0" w:rsidRDefault="00140DA0" w:rsidP="00140DA0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Для расчета выбросов загрязняющих веществ от мобильных источников выбросов следует использовать ТКП 17.08-03-2006 (02120) «Охрана окружающей среды и природопользование. Атмосфера. Выбросы загрязняющих веществ и парниковых газов в атмосферный воздух. Правила расчета выбросов механическими транспортными средствами в населенных пунктах».</w:t>
      </w:r>
    </w:p>
    <w:p w:rsidR="00140DA0" w:rsidRDefault="00140DA0" w:rsidP="00140DA0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Кроме того сообщаем, что постановлением Министерства природных ресурсов и охраны окружающей среды от 18.07.2017 г. № 5-Т «Об утверждении экологических норм и правил» утверждены экологические нормы и правила </w:t>
      </w:r>
      <w:proofErr w:type="spellStart"/>
      <w:r>
        <w:rPr>
          <w:sz w:val="30"/>
          <w:szCs w:val="30"/>
        </w:rPr>
        <w:t>ЭкоНиП</w:t>
      </w:r>
      <w:proofErr w:type="spellEnd"/>
      <w:r>
        <w:rPr>
          <w:sz w:val="30"/>
          <w:szCs w:val="30"/>
        </w:rPr>
        <w:t xml:space="preserve"> 17.01.06-001-2017 «Охрана окружающей среды и природопользование. Требования экологической безопасности» (вступают в силу с 01.10.2017), в таблицах Д.29 – Д. 42 которых установлены нормы выбросов летучих органических соединений для различных технологических процессов.</w:t>
      </w:r>
    </w:p>
    <w:p w:rsidR="00140DA0" w:rsidRDefault="00140DA0" w:rsidP="00140DA0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Для расчета выбросов летучих органических соединений следует руководствоваться Р</w:t>
      </w:r>
      <w:r w:rsidRPr="000C483C">
        <w:rPr>
          <w:sz w:val="30"/>
          <w:szCs w:val="30"/>
        </w:rPr>
        <w:t>уководящи</w:t>
      </w:r>
      <w:r>
        <w:rPr>
          <w:sz w:val="30"/>
          <w:szCs w:val="30"/>
        </w:rPr>
        <w:t>ми</w:t>
      </w:r>
      <w:r w:rsidRPr="000C483C">
        <w:rPr>
          <w:sz w:val="30"/>
          <w:szCs w:val="30"/>
        </w:rPr>
        <w:t xml:space="preserve"> принцип</w:t>
      </w:r>
      <w:r>
        <w:rPr>
          <w:sz w:val="30"/>
          <w:szCs w:val="30"/>
        </w:rPr>
        <w:t>ами</w:t>
      </w:r>
      <w:r w:rsidRPr="000C483C">
        <w:rPr>
          <w:sz w:val="30"/>
          <w:szCs w:val="30"/>
        </w:rPr>
        <w:t xml:space="preserve"> для оценки и измерения выбросов летучих органических соединений</w:t>
      </w:r>
      <w:r>
        <w:rPr>
          <w:sz w:val="30"/>
          <w:szCs w:val="30"/>
        </w:rPr>
        <w:t xml:space="preserve">, утвержденными Исполнительным органом по Конвенции о трансграничном загрязнении воздуха на большие расстояния на его 36 сессии 15 – 16 декабря 2016 года. С документом можно ознакомиться по адресу </w:t>
      </w:r>
      <w:hyperlink r:id="rId5" w:history="1">
        <w:r w:rsidRPr="000C483C">
          <w:rPr>
            <w:rStyle w:val="a3"/>
            <w:sz w:val="30"/>
            <w:szCs w:val="30"/>
          </w:rPr>
          <w:t>http://www.unece.org/fileadmin/DAM/env/documents/2016/AIR/WGSR/Docs_December/R_ECE_EBAIR_WG5_2016_4.pdf</w:t>
        </w:r>
      </w:hyperlink>
      <w:r w:rsidRPr="000C483C">
        <w:rPr>
          <w:sz w:val="30"/>
          <w:szCs w:val="30"/>
        </w:rPr>
        <w:t>.</w:t>
      </w:r>
    </w:p>
    <w:p w:rsidR="00177BD9" w:rsidRDefault="00177BD9" w:rsidP="00140DA0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77BD9" w:rsidRDefault="00177BD9" w:rsidP="00140DA0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77BD9" w:rsidRDefault="00177BD9" w:rsidP="00140DA0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77BD9" w:rsidRDefault="00177BD9" w:rsidP="00140DA0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77BD9" w:rsidRDefault="00177BD9" w:rsidP="00140DA0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77BD9" w:rsidRDefault="00177BD9" w:rsidP="00140DA0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77BD9" w:rsidRDefault="00177BD9" w:rsidP="00140DA0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77BD9" w:rsidRDefault="00177BD9" w:rsidP="00140DA0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77BD9" w:rsidRDefault="00177BD9" w:rsidP="00140DA0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77BD9" w:rsidRDefault="00177BD9" w:rsidP="00140DA0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77BD9" w:rsidRDefault="00177BD9" w:rsidP="00140DA0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77BD9" w:rsidRDefault="00177BD9" w:rsidP="00140DA0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77BD9" w:rsidRDefault="00177BD9" w:rsidP="00140DA0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77BD9" w:rsidRDefault="00177BD9" w:rsidP="00140DA0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77BD9" w:rsidRDefault="00177BD9" w:rsidP="00140DA0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77BD9" w:rsidRDefault="00177BD9" w:rsidP="00140DA0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77BD9" w:rsidRDefault="00177BD9" w:rsidP="00140DA0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77BD9" w:rsidRDefault="00177BD9" w:rsidP="00140DA0">
      <w:pPr>
        <w:shd w:val="clear" w:color="auto" w:fill="FFFFFF"/>
        <w:ind w:firstLine="708"/>
        <w:jc w:val="both"/>
        <w:rPr>
          <w:sz w:val="30"/>
          <w:szCs w:val="30"/>
        </w:rPr>
      </w:pPr>
    </w:p>
    <w:sectPr w:rsidR="00177BD9" w:rsidSect="00F4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0DA0"/>
    <w:rsid w:val="00061CB7"/>
    <w:rsid w:val="00140DA0"/>
    <w:rsid w:val="00177BD9"/>
    <w:rsid w:val="006C5191"/>
    <w:rsid w:val="006C548E"/>
    <w:rsid w:val="008466D9"/>
    <w:rsid w:val="00BB0AA7"/>
    <w:rsid w:val="00BE2691"/>
    <w:rsid w:val="00F4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0D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7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ece.org/fileadmin/DAM/env/documents/2016/AIR/WGSR/Docs_December/R_ECE_EBAIR_WG5_2016_4.pdf" TargetMode="External"/><Relationship Id="rId4" Type="http://schemas.openxmlformats.org/officeDocument/2006/relationships/hyperlink" Target="consultantplus://offline/ref=5A9ED4B36DBED42840B312AA4E658BA1CE1FA81A3E9E1BDABEF56D3FA540559B9547V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k412-2</dc:creator>
  <cp:keywords/>
  <dc:description/>
  <cp:lastModifiedBy>k412-2</cp:lastModifiedBy>
  <cp:revision>3</cp:revision>
  <dcterms:created xsi:type="dcterms:W3CDTF">2017-07-19T14:18:00Z</dcterms:created>
  <dcterms:modified xsi:type="dcterms:W3CDTF">2017-07-20T09:54:00Z</dcterms:modified>
</cp:coreProperties>
</file>