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B27" w:rsidRPr="00285310" w:rsidRDefault="00082B27" w:rsidP="001273E9">
      <w:pPr>
        <w:spacing w:after="0" w:line="240" w:lineRule="auto"/>
        <w:ind w:right="3969"/>
        <w:jc w:val="both"/>
        <w:rPr>
          <w:rFonts w:ascii="Times New Roman" w:hAnsi="Times New Roman"/>
          <w:sz w:val="30"/>
          <w:szCs w:val="30"/>
        </w:rPr>
      </w:pPr>
      <w:r w:rsidRPr="00285310">
        <w:rPr>
          <w:rFonts w:ascii="Times New Roman" w:hAnsi="Times New Roman"/>
          <w:sz w:val="30"/>
          <w:szCs w:val="30"/>
        </w:rPr>
        <w:t>Отчет</w:t>
      </w:r>
    </w:p>
    <w:p w:rsidR="00082B27" w:rsidRPr="00285310" w:rsidRDefault="00082B27" w:rsidP="001273E9">
      <w:pPr>
        <w:spacing w:after="0" w:line="240" w:lineRule="auto"/>
        <w:ind w:right="3969"/>
        <w:jc w:val="both"/>
        <w:rPr>
          <w:rFonts w:ascii="Times New Roman" w:hAnsi="Times New Roman"/>
          <w:sz w:val="30"/>
          <w:szCs w:val="30"/>
        </w:rPr>
      </w:pPr>
      <w:r w:rsidRPr="00285310">
        <w:rPr>
          <w:rFonts w:ascii="Times New Roman" w:hAnsi="Times New Roman"/>
          <w:sz w:val="30"/>
          <w:szCs w:val="30"/>
        </w:rPr>
        <w:t xml:space="preserve">о выполнении </w:t>
      </w:r>
      <w:r w:rsidR="00622F26" w:rsidRPr="00285310">
        <w:rPr>
          <w:rFonts w:ascii="Times New Roman" w:hAnsi="Times New Roman"/>
          <w:sz w:val="30"/>
          <w:szCs w:val="30"/>
        </w:rPr>
        <w:t>за пе</w:t>
      </w:r>
      <w:r w:rsidR="001273E9" w:rsidRPr="00285310">
        <w:rPr>
          <w:rFonts w:ascii="Times New Roman" w:hAnsi="Times New Roman"/>
          <w:sz w:val="30"/>
          <w:szCs w:val="30"/>
        </w:rPr>
        <w:t>риод 2021 – 202</w:t>
      </w:r>
      <w:r w:rsidR="00320CDB">
        <w:rPr>
          <w:rFonts w:ascii="Times New Roman" w:hAnsi="Times New Roman"/>
          <w:sz w:val="30"/>
          <w:szCs w:val="30"/>
        </w:rPr>
        <w:t>4</w:t>
      </w:r>
      <w:r w:rsidR="001273E9" w:rsidRPr="00285310">
        <w:rPr>
          <w:rFonts w:ascii="Times New Roman" w:hAnsi="Times New Roman"/>
          <w:sz w:val="30"/>
          <w:szCs w:val="30"/>
        </w:rPr>
        <w:t xml:space="preserve"> годы </w:t>
      </w:r>
      <w:r w:rsidRPr="00285310">
        <w:rPr>
          <w:rFonts w:ascii="Times New Roman" w:hAnsi="Times New Roman"/>
          <w:sz w:val="30"/>
          <w:szCs w:val="30"/>
        </w:rPr>
        <w:t xml:space="preserve">Государственной </w:t>
      </w:r>
      <w:r w:rsidR="001B26AC" w:rsidRPr="00285310">
        <w:rPr>
          <w:rFonts w:ascii="Times New Roman" w:hAnsi="Times New Roman"/>
          <w:sz w:val="30"/>
          <w:szCs w:val="30"/>
        </w:rPr>
        <w:t>программы</w:t>
      </w:r>
      <w:r w:rsidR="001273E9" w:rsidRPr="00285310">
        <w:rPr>
          <w:rFonts w:ascii="Times New Roman" w:hAnsi="Times New Roman"/>
          <w:sz w:val="30"/>
          <w:szCs w:val="30"/>
        </w:rPr>
        <w:t xml:space="preserve"> </w:t>
      </w:r>
      <w:r w:rsidRPr="00285310">
        <w:rPr>
          <w:rFonts w:ascii="Times New Roman" w:hAnsi="Times New Roman"/>
          <w:sz w:val="30"/>
          <w:szCs w:val="30"/>
        </w:rPr>
        <w:t xml:space="preserve">«Охрана окружающей среды </w:t>
      </w:r>
      <w:r w:rsidR="00644992" w:rsidRPr="00285310">
        <w:rPr>
          <w:rFonts w:ascii="Times New Roman" w:hAnsi="Times New Roman"/>
          <w:sz w:val="30"/>
          <w:szCs w:val="30"/>
        </w:rPr>
        <w:t>и</w:t>
      </w:r>
      <w:r w:rsidR="001B26AC" w:rsidRPr="00285310">
        <w:rPr>
          <w:rFonts w:ascii="Times New Roman" w:hAnsi="Times New Roman"/>
          <w:sz w:val="30"/>
          <w:szCs w:val="30"/>
        </w:rPr>
        <w:t xml:space="preserve"> устойчивое</w:t>
      </w:r>
      <w:r w:rsidR="001273E9" w:rsidRPr="00285310">
        <w:rPr>
          <w:rFonts w:ascii="Times New Roman" w:hAnsi="Times New Roman"/>
          <w:sz w:val="30"/>
          <w:szCs w:val="30"/>
        </w:rPr>
        <w:t xml:space="preserve"> </w:t>
      </w:r>
      <w:r w:rsidRPr="00285310">
        <w:rPr>
          <w:rFonts w:ascii="Times New Roman" w:hAnsi="Times New Roman"/>
          <w:sz w:val="30"/>
          <w:szCs w:val="30"/>
        </w:rPr>
        <w:t>использование</w:t>
      </w:r>
      <w:r w:rsidR="00C354EA" w:rsidRPr="00285310">
        <w:rPr>
          <w:rFonts w:ascii="Times New Roman" w:hAnsi="Times New Roman"/>
          <w:sz w:val="30"/>
          <w:szCs w:val="30"/>
        </w:rPr>
        <w:t xml:space="preserve"> </w:t>
      </w:r>
      <w:r w:rsidRPr="00285310">
        <w:rPr>
          <w:rFonts w:ascii="Times New Roman" w:hAnsi="Times New Roman"/>
          <w:sz w:val="30"/>
          <w:szCs w:val="30"/>
        </w:rPr>
        <w:t>природных ресурсов» на 20</w:t>
      </w:r>
      <w:r w:rsidR="00644992" w:rsidRPr="00285310">
        <w:rPr>
          <w:rFonts w:ascii="Times New Roman" w:hAnsi="Times New Roman"/>
          <w:sz w:val="30"/>
          <w:szCs w:val="30"/>
        </w:rPr>
        <w:t>21</w:t>
      </w:r>
      <w:r w:rsidRPr="00285310">
        <w:rPr>
          <w:rFonts w:ascii="Times New Roman" w:hAnsi="Times New Roman"/>
          <w:sz w:val="30"/>
          <w:szCs w:val="30"/>
        </w:rPr>
        <w:t xml:space="preserve"> – 202</w:t>
      </w:r>
      <w:r w:rsidR="00644992" w:rsidRPr="00285310">
        <w:rPr>
          <w:rFonts w:ascii="Times New Roman" w:hAnsi="Times New Roman"/>
          <w:sz w:val="30"/>
          <w:szCs w:val="30"/>
        </w:rPr>
        <w:t>5</w:t>
      </w:r>
      <w:r w:rsidRPr="00285310">
        <w:rPr>
          <w:rFonts w:ascii="Times New Roman" w:hAnsi="Times New Roman"/>
          <w:sz w:val="30"/>
          <w:szCs w:val="30"/>
        </w:rPr>
        <w:t xml:space="preserve"> годы</w:t>
      </w:r>
      <w:r w:rsidR="00075DD7">
        <w:rPr>
          <w:rFonts w:ascii="Times New Roman" w:hAnsi="Times New Roman"/>
          <w:sz w:val="30"/>
          <w:szCs w:val="30"/>
        </w:rPr>
        <w:t xml:space="preserve">   </w:t>
      </w:r>
    </w:p>
    <w:p w:rsidR="00345F02" w:rsidRPr="00A44E17" w:rsidRDefault="00345F02" w:rsidP="00A501F6">
      <w:pPr>
        <w:spacing w:after="0" w:line="240" w:lineRule="auto"/>
        <w:jc w:val="both"/>
        <w:rPr>
          <w:rFonts w:ascii="Times New Roman" w:hAnsi="Times New Roman"/>
          <w:sz w:val="30"/>
          <w:szCs w:val="30"/>
        </w:rPr>
      </w:pPr>
    </w:p>
    <w:p w:rsidR="00082B27" w:rsidRPr="00285310" w:rsidRDefault="00082B27" w:rsidP="00A501F6">
      <w:pPr>
        <w:spacing w:after="0" w:line="240" w:lineRule="auto"/>
        <w:jc w:val="both"/>
        <w:rPr>
          <w:rFonts w:ascii="Times New Roman" w:hAnsi="Times New Roman"/>
          <w:sz w:val="30"/>
          <w:szCs w:val="30"/>
        </w:rPr>
      </w:pPr>
      <w:r w:rsidRPr="00285310">
        <w:rPr>
          <w:rFonts w:ascii="Times New Roman" w:hAnsi="Times New Roman"/>
          <w:b/>
          <w:sz w:val="30"/>
          <w:szCs w:val="30"/>
        </w:rPr>
        <w:tab/>
        <w:t>1. Анализ текущего состояния и основны</w:t>
      </w:r>
      <w:r w:rsidR="00361A1A" w:rsidRPr="00285310">
        <w:rPr>
          <w:rFonts w:ascii="Times New Roman" w:hAnsi="Times New Roman"/>
          <w:b/>
          <w:sz w:val="30"/>
          <w:szCs w:val="30"/>
        </w:rPr>
        <w:t>е</w:t>
      </w:r>
      <w:r w:rsidRPr="00285310">
        <w:rPr>
          <w:rFonts w:ascii="Times New Roman" w:hAnsi="Times New Roman"/>
          <w:b/>
          <w:sz w:val="30"/>
          <w:szCs w:val="30"/>
        </w:rPr>
        <w:t xml:space="preserve"> результат</w:t>
      </w:r>
      <w:r w:rsidR="00361A1A" w:rsidRPr="00285310">
        <w:rPr>
          <w:rFonts w:ascii="Times New Roman" w:hAnsi="Times New Roman"/>
          <w:b/>
          <w:sz w:val="30"/>
          <w:szCs w:val="30"/>
        </w:rPr>
        <w:t>ы</w:t>
      </w:r>
      <w:r w:rsidRPr="00285310">
        <w:rPr>
          <w:rFonts w:ascii="Times New Roman" w:hAnsi="Times New Roman"/>
          <w:b/>
          <w:sz w:val="30"/>
          <w:szCs w:val="30"/>
        </w:rPr>
        <w:t>, достигнуты</w:t>
      </w:r>
      <w:r w:rsidR="00361A1A" w:rsidRPr="00285310">
        <w:rPr>
          <w:rFonts w:ascii="Times New Roman" w:hAnsi="Times New Roman"/>
          <w:b/>
          <w:sz w:val="30"/>
          <w:szCs w:val="30"/>
        </w:rPr>
        <w:t>е</w:t>
      </w:r>
      <w:r w:rsidRPr="00285310">
        <w:rPr>
          <w:rFonts w:ascii="Times New Roman" w:hAnsi="Times New Roman"/>
          <w:b/>
          <w:sz w:val="30"/>
          <w:szCs w:val="30"/>
        </w:rPr>
        <w:t xml:space="preserve"> в </w:t>
      </w:r>
      <w:r w:rsidR="001273E9" w:rsidRPr="00285310">
        <w:rPr>
          <w:rFonts w:ascii="Times New Roman" w:hAnsi="Times New Roman"/>
          <w:b/>
          <w:sz w:val="30"/>
          <w:szCs w:val="30"/>
        </w:rPr>
        <w:t>отчетном периоде</w:t>
      </w:r>
      <w:r w:rsidRPr="00285310">
        <w:rPr>
          <w:rFonts w:ascii="Times New Roman" w:hAnsi="Times New Roman"/>
          <w:b/>
          <w:sz w:val="30"/>
          <w:szCs w:val="30"/>
        </w:rPr>
        <w:t xml:space="preserve">, </w:t>
      </w:r>
      <w:r w:rsidR="001273E9" w:rsidRPr="00285310">
        <w:rPr>
          <w:rFonts w:ascii="Times New Roman" w:hAnsi="Times New Roman"/>
          <w:b/>
          <w:sz w:val="30"/>
          <w:szCs w:val="30"/>
        </w:rPr>
        <w:t>объемы финансирования государственной программы,</w:t>
      </w:r>
      <w:r w:rsidR="001273E9" w:rsidRPr="00285310">
        <w:rPr>
          <w:rFonts w:ascii="Times New Roman" w:hAnsi="Times New Roman"/>
          <w:b/>
          <w:bCs/>
          <w:color w:val="000000"/>
          <w:sz w:val="30"/>
          <w:szCs w:val="30"/>
          <w:lang w:eastAsia="ru-RU"/>
        </w:rPr>
        <w:t xml:space="preserve"> </w:t>
      </w:r>
      <w:r w:rsidR="001273E9" w:rsidRPr="00285310">
        <w:rPr>
          <w:rFonts w:ascii="Times New Roman" w:hAnsi="Times New Roman"/>
          <w:b/>
          <w:sz w:val="30"/>
          <w:szCs w:val="30"/>
        </w:rPr>
        <w:t xml:space="preserve">сведения о достижении значений показателей программы, </w:t>
      </w:r>
      <w:r w:rsidR="003605E8" w:rsidRPr="00285310">
        <w:rPr>
          <w:rFonts w:ascii="Times New Roman" w:hAnsi="Times New Roman"/>
          <w:b/>
          <w:bCs/>
          <w:color w:val="000000"/>
          <w:sz w:val="30"/>
          <w:szCs w:val="30"/>
          <w:lang w:eastAsia="ru-RU"/>
        </w:rPr>
        <w:t>оценка эффективности реализации программы,</w:t>
      </w:r>
      <w:r w:rsidR="003605E8" w:rsidRPr="00285310">
        <w:rPr>
          <w:rFonts w:ascii="Times New Roman" w:hAnsi="Times New Roman"/>
          <w:b/>
          <w:sz w:val="30"/>
          <w:szCs w:val="30"/>
        </w:rPr>
        <w:t xml:space="preserve"> </w:t>
      </w:r>
      <w:r w:rsidR="001273E9" w:rsidRPr="00285310">
        <w:rPr>
          <w:rFonts w:ascii="Times New Roman" w:hAnsi="Times New Roman"/>
          <w:b/>
          <w:sz w:val="30"/>
          <w:szCs w:val="30"/>
        </w:rPr>
        <w:t xml:space="preserve">факторы </w:t>
      </w:r>
      <w:r w:rsidRPr="00285310">
        <w:rPr>
          <w:rFonts w:ascii="Times New Roman" w:hAnsi="Times New Roman"/>
          <w:b/>
          <w:sz w:val="30"/>
          <w:szCs w:val="30"/>
        </w:rPr>
        <w:t>повлиявши</w:t>
      </w:r>
      <w:r w:rsidR="005C1BF1" w:rsidRPr="00285310">
        <w:rPr>
          <w:rFonts w:ascii="Times New Roman" w:hAnsi="Times New Roman"/>
          <w:b/>
          <w:sz w:val="30"/>
          <w:szCs w:val="30"/>
        </w:rPr>
        <w:t>е</w:t>
      </w:r>
      <w:r w:rsidRPr="00285310">
        <w:rPr>
          <w:rFonts w:ascii="Times New Roman" w:hAnsi="Times New Roman"/>
          <w:b/>
          <w:sz w:val="30"/>
          <w:szCs w:val="30"/>
        </w:rPr>
        <w:t xml:space="preserve"> на ход реализации государственной программы</w:t>
      </w:r>
    </w:p>
    <w:p w:rsidR="004367E8" w:rsidRPr="00286B86" w:rsidRDefault="004367E8" w:rsidP="004367E8">
      <w:pPr>
        <w:pStyle w:val="20"/>
        <w:ind w:firstLine="709"/>
        <w:rPr>
          <w:szCs w:val="30"/>
        </w:rPr>
      </w:pPr>
      <w:r w:rsidRPr="00286B86">
        <w:rPr>
          <w:szCs w:val="30"/>
        </w:rPr>
        <w:t xml:space="preserve">Основной целью </w:t>
      </w:r>
      <w:r w:rsidR="00A945ED" w:rsidRPr="00286B86">
        <w:rPr>
          <w:szCs w:val="30"/>
        </w:rPr>
        <w:t xml:space="preserve">Государственной программы «Охрана окружающей среды и устойчивое использование природных ресурсов» на 2021 – 2025 годы (далее – Государственная программа) </w:t>
      </w:r>
      <w:r w:rsidRPr="00286B86">
        <w:rPr>
          <w:szCs w:val="30"/>
        </w:rPr>
        <w:t>является обеспечение</w:t>
      </w:r>
      <w:r w:rsidR="00255544" w:rsidRPr="00286B86">
        <w:rPr>
          <w:szCs w:val="30"/>
        </w:rPr>
        <w:t xml:space="preserve"> экологически благоприятных условий для жизнедеятельности граждан, охрана окружающей среды, сохранение и устойчивое использование природных ресурсов</w:t>
      </w:r>
      <w:r w:rsidRPr="00286B86">
        <w:rPr>
          <w:szCs w:val="30"/>
        </w:rPr>
        <w:t>.</w:t>
      </w:r>
      <w:r w:rsidR="00224E0D">
        <w:rPr>
          <w:szCs w:val="30"/>
        </w:rPr>
        <w:t xml:space="preserve"> </w:t>
      </w:r>
    </w:p>
    <w:p w:rsidR="00F86234" w:rsidRPr="00286B86" w:rsidRDefault="00174A82" w:rsidP="000F1593">
      <w:pPr>
        <w:spacing w:after="0" w:line="240" w:lineRule="auto"/>
        <w:ind w:firstLine="709"/>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 xml:space="preserve">За отчетный период на основании поручений Премьер </w:t>
      </w:r>
      <w:r w:rsidRPr="00286B86">
        <w:rPr>
          <w:szCs w:val="30"/>
        </w:rPr>
        <w:t>–</w:t>
      </w:r>
      <w:r w:rsidRPr="00286B86">
        <w:rPr>
          <w:rFonts w:ascii="Times New Roman" w:eastAsia="Times New Roman" w:hAnsi="Times New Roman"/>
          <w:sz w:val="30"/>
          <w:szCs w:val="30"/>
          <w:lang w:eastAsia="ru-RU"/>
        </w:rPr>
        <w:t xml:space="preserve"> министра Республики Беларусь Головченко Р.А. и Правительства Республики Беларусь были приняты </w:t>
      </w:r>
      <w:r w:rsidRPr="00286B86">
        <w:rPr>
          <w:rFonts w:ascii="Times New Roman" w:hAnsi="Times New Roman"/>
          <w:sz w:val="30"/>
          <w:szCs w:val="30"/>
          <w:lang w:eastAsia="ru-RU"/>
        </w:rPr>
        <w:t>постановления Совета Министров Республики Беларусь, предусматривающие корректировку Государственной программы, в том числе:</w:t>
      </w:r>
    </w:p>
    <w:p w:rsidR="00F86234" w:rsidRPr="00286B86" w:rsidRDefault="00174A82" w:rsidP="000F1593">
      <w:pPr>
        <w:spacing w:after="0" w:line="240" w:lineRule="auto"/>
        <w:ind w:firstLine="709"/>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 xml:space="preserve">в 2021 г. на </w:t>
      </w:r>
      <w:r w:rsidRPr="00286B86">
        <w:rPr>
          <w:rFonts w:ascii="Times New Roman" w:hAnsi="Times New Roman"/>
          <w:sz w:val="30"/>
          <w:szCs w:val="30"/>
          <w:lang w:eastAsia="ru-RU"/>
        </w:rPr>
        <w:t xml:space="preserve">основании </w:t>
      </w:r>
      <w:r w:rsidRPr="00286B86">
        <w:rPr>
          <w:rFonts w:ascii="Times New Roman" w:eastAsia="Times New Roman" w:hAnsi="Times New Roman"/>
          <w:sz w:val="30"/>
          <w:szCs w:val="30"/>
          <w:lang w:eastAsia="ru-RU"/>
        </w:rPr>
        <w:t xml:space="preserve">поручения Совета Министров Республики Беларусь от 20 сентября 2021 г. № 11/225-1029/8970р принято </w:t>
      </w:r>
      <w:r w:rsidRPr="00286B86">
        <w:rPr>
          <w:rFonts w:ascii="Times New Roman" w:hAnsi="Times New Roman"/>
          <w:sz w:val="30"/>
          <w:szCs w:val="30"/>
          <w:lang w:eastAsia="ru-RU"/>
        </w:rPr>
        <w:t>постановление Совета Министров Республики Беларусь от                                   24 декабря 2021 г. № 754;</w:t>
      </w:r>
    </w:p>
    <w:p w:rsidR="00F86234" w:rsidRPr="00286B86" w:rsidRDefault="00174A82" w:rsidP="000F1593">
      <w:pPr>
        <w:spacing w:after="0" w:line="240" w:lineRule="auto"/>
        <w:ind w:firstLine="709"/>
        <w:jc w:val="both"/>
        <w:rPr>
          <w:rFonts w:ascii="Times New Roman" w:hAnsi="Times New Roman"/>
          <w:sz w:val="30"/>
          <w:szCs w:val="30"/>
          <w:lang w:eastAsia="ru-RU"/>
        </w:rPr>
      </w:pPr>
      <w:r w:rsidRPr="00286B86">
        <w:rPr>
          <w:rFonts w:ascii="Times New Roman" w:eastAsia="Times New Roman" w:hAnsi="Times New Roman"/>
          <w:sz w:val="30"/>
          <w:szCs w:val="30"/>
          <w:lang w:eastAsia="ru-RU"/>
        </w:rPr>
        <w:t xml:space="preserve">в 2022 г. на </w:t>
      </w:r>
      <w:r w:rsidRPr="00286B86">
        <w:rPr>
          <w:rFonts w:ascii="Times New Roman" w:hAnsi="Times New Roman"/>
          <w:sz w:val="30"/>
          <w:szCs w:val="30"/>
          <w:lang w:eastAsia="ru-RU"/>
        </w:rPr>
        <w:t xml:space="preserve">основании </w:t>
      </w:r>
      <w:r w:rsidRPr="00286B86">
        <w:rPr>
          <w:rFonts w:ascii="Times New Roman" w:eastAsia="Times New Roman" w:hAnsi="Times New Roman"/>
          <w:sz w:val="30"/>
          <w:szCs w:val="30"/>
          <w:lang w:eastAsia="ru-RU"/>
        </w:rPr>
        <w:t xml:space="preserve">поручений Совета Министров Республики Беларусь от 17 февраля 2022 г. № 06/214-48/1746р и Премьер -министра Республики Беларусь Головченко Р.А. от 16 августа 2022 г. № 06/214-155/8613р приняты соответственно </w:t>
      </w:r>
      <w:r w:rsidRPr="00286B86">
        <w:rPr>
          <w:rFonts w:ascii="Times New Roman" w:hAnsi="Times New Roman"/>
          <w:sz w:val="30"/>
          <w:szCs w:val="30"/>
          <w:lang w:eastAsia="ru-RU"/>
        </w:rPr>
        <w:t>постановления Совета Министров Республики Беларусь от 19 июля 2022 г. № 473 и от 3 ноября 2022 г. № 755</w:t>
      </w:r>
      <w:r w:rsidR="0057694B" w:rsidRPr="00286B86">
        <w:rPr>
          <w:rFonts w:ascii="Times New Roman" w:hAnsi="Times New Roman"/>
          <w:sz w:val="30"/>
          <w:szCs w:val="30"/>
          <w:lang w:eastAsia="ru-RU"/>
        </w:rPr>
        <w:t>;</w:t>
      </w:r>
    </w:p>
    <w:p w:rsidR="006A5B86" w:rsidRPr="00286B86" w:rsidRDefault="0057694B" w:rsidP="0057694B">
      <w:pPr>
        <w:spacing w:after="0" w:line="240" w:lineRule="auto"/>
        <w:ind w:firstLine="709"/>
        <w:jc w:val="both"/>
        <w:rPr>
          <w:rFonts w:ascii="Times New Roman" w:hAnsi="Times New Roman"/>
          <w:sz w:val="30"/>
          <w:szCs w:val="30"/>
          <w:lang w:eastAsia="ru-RU"/>
        </w:rPr>
      </w:pPr>
      <w:r w:rsidRPr="00286B86">
        <w:rPr>
          <w:rFonts w:ascii="Times New Roman" w:eastAsia="Times New Roman" w:hAnsi="Times New Roman"/>
          <w:sz w:val="30"/>
          <w:szCs w:val="30"/>
          <w:lang w:eastAsia="ru-RU"/>
        </w:rPr>
        <w:t xml:space="preserve">в 2023 г. </w:t>
      </w:r>
      <w:r w:rsidR="00B23FE9" w:rsidRPr="00286B86">
        <w:rPr>
          <w:rFonts w:ascii="Times New Roman" w:eastAsia="Times New Roman" w:hAnsi="Times New Roman"/>
          <w:sz w:val="30"/>
          <w:szCs w:val="30"/>
          <w:lang w:eastAsia="ru-RU"/>
        </w:rPr>
        <w:t xml:space="preserve">на основании </w:t>
      </w:r>
      <w:r w:rsidRPr="00286B86">
        <w:rPr>
          <w:rFonts w:ascii="Times New Roman" w:eastAsia="Times New Roman" w:hAnsi="Times New Roman"/>
          <w:sz w:val="30"/>
          <w:szCs w:val="30"/>
          <w:lang w:eastAsia="ru-RU"/>
        </w:rPr>
        <w:t xml:space="preserve">распоряжения Премьер – министра Республики Беларусь Головченко Р.А. от 5 апреля 2023 г. № 92р «О перечне месторождений для новой разработки» принято </w:t>
      </w:r>
      <w:r w:rsidRPr="00286B86">
        <w:rPr>
          <w:rFonts w:ascii="Times New Roman" w:hAnsi="Times New Roman"/>
          <w:sz w:val="30"/>
          <w:szCs w:val="30"/>
          <w:lang w:eastAsia="ru-RU"/>
        </w:rPr>
        <w:t>постановление Совета Министров Республики Беларусь от 20 ноября 2023 г. № 802</w:t>
      </w:r>
      <w:r w:rsidR="006A5B86" w:rsidRPr="00286B86">
        <w:rPr>
          <w:rFonts w:ascii="Times New Roman" w:hAnsi="Times New Roman"/>
          <w:sz w:val="30"/>
          <w:szCs w:val="30"/>
          <w:lang w:eastAsia="ru-RU"/>
        </w:rPr>
        <w:t>;</w:t>
      </w:r>
    </w:p>
    <w:p w:rsidR="003375E6" w:rsidRPr="00286B86" w:rsidRDefault="003375E6" w:rsidP="003375E6">
      <w:pPr>
        <w:spacing w:after="0" w:line="240" w:lineRule="auto"/>
        <w:ind w:firstLine="708"/>
        <w:jc w:val="both"/>
        <w:rPr>
          <w:rFonts w:ascii="Times New Roman" w:eastAsia="Times New Roman" w:hAnsi="Times New Roman"/>
          <w:sz w:val="30"/>
          <w:szCs w:val="30"/>
          <w:lang w:eastAsia="ru-RU"/>
        </w:rPr>
      </w:pPr>
      <w:r w:rsidRPr="006C1C4E">
        <w:rPr>
          <w:rFonts w:ascii="Times New Roman" w:hAnsi="Times New Roman"/>
          <w:sz w:val="30"/>
          <w:szCs w:val="30"/>
          <w:lang w:eastAsia="ru-RU"/>
        </w:rPr>
        <w:t xml:space="preserve">в 2024 г. </w:t>
      </w:r>
      <w:r w:rsidRPr="006C1C4E">
        <w:rPr>
          <w:rFonts w:ascii="Times New Roman" w:eastAsia="Times New Roman" w:hAnsi="Times New Roman"/>
          <w:sz w:val="30"/>
          <w:szCs w:val="30"/>
          <w:lang w:eastAsia="ru-RU"/>
        </w:rPr>
        <w:t>во исполнение выписки из протокола заседания Президиума Совета Министров Республики Беларусь от 12 июня 2024 г. № 10</w:t>
      </w:r>
      <w:r w:rsidR="00004E81" w:rsidRPr="006C1C4E">
        <w:rPr>
          <w:rFonts w:ascii="Times New Roman" w:eastAsia="Times New Roman" w:hAnsi="Times New Roman"/>
          <w:sz w:val="30"/>
          <w:szCs w:val="30"/>
          <w:lang w:eastAsia="ru-RU"/>
        </w:rPr>
        <w:t xml:space="preserve"> принято </w:t>
      </w:r>
      <w:r w:rsidR="00004E81" w:rsidRPr="006C1C4E">
        <w:rPr>
          <w:rFonts w:ascii="Times New Roman" w:hAnsi="Times New Roman"/>
          <w:sz w:val="30"/>
          <w:szCs w:val="30"/>
          <w:lang w:eastAsia="ru-RU"/>
        </w:rPr>
        <w:t xml:space="preserve">постановление Совета Министров Республики Беларусь от 20 </w:t>
      </w:r>
      <w:r w:rsidR="006C1C4E" w:rsidRPr="006C1C4E">
        <w:rPr>
          <w:rFonts w:ascii="Times New Roman" w:hAnsi="Times New Roman"/>
          <w:sz w:val="30"/>
          <w:szCs w:val="30"/>
          <w:lang w:eastAsia="ru-RU"/>
        </w:rPr>
        <w:t>декабря</w:t>
      </w:r>
      <w:r w:rsidR="00004E81" w:rsidRPr="006C1C4E">
        <w:rPr>
          <w:rFonts w:ascii="Times New Roman" w:hAnsi="Times New Roman"/>
          <w:sz w:val="30"/>
          <w:szCs w:val="30"/>
          <w:lang w:eastAsia="ru-RU"/>
        </w:rPr>
        <w:t xml:space="preserve"> </w:t>
      </w:r>
      <w:r w:rsidR="006C1C4E" w:rsidRPr="006C1C4E">
        <w:rPr>
          <w:rFonts w:ascii="Times New Roman" w:hAnsi="Times New Roman"/>
          <w:sz w:val="30"/>
          <w:szCs w:val="30"/>
          <w:lang w:eastAsia="ru-RU"/>
        </w:rPr>
        <w:t xml:space="preserve">   </w:t>
      </w:r>
      <w:r w:rsidR="00004E81" w:rsidRPr="006C1C4E">
        <w:rPr>
          <w:rFonts w:ascii="Times New Roman" w:hAnsi="Times New Roman"/>
          <w:sz w:val="30"/>
          <w:szCs w:val="30"/>
          <w:lang w:eastAsia="ru-RU"/>
        </w:rPr>
        <w:t>202</w:t>
      </w:r>
      <w:r w:rsidR="006C1C4E" w:rsidRPr="006C1C4E">
        <w:rPr>
          <w:rFonts w:ascii="Times New Roman" w:hAnsi="Times New Roman"/>
          <w:sz w:val="30"/>
          <w:szCs w:val="30"/>
          <w:lang w:eastAsia="ru-RU"/>
        </w:rPr>
        <w:t xml:space="preserve">4 </w:t>
      </w:r>
      <w:r w:rsidR="00004E81" w:rsidRPr="006C1C4E">
        <w:rPr>
          <w:rFonts w:ascii="Times New Roman" w:hAnsi="Times New Roman"/>
          <w:sz w:val="30"/>
          <w:szCs w:val="30"/>
          <w:lang w:eastAsia="ru-RU"/>
        </w:rPr>
        <w:t xml:space="preserve">г. № </w:t>
      </w:r>
      <w:r w:rsidR="006C1C4E" w:rsidRPr="006C1C4E">
        <w:rPr>
          <w:rFonts w:ascii="Times New Roman" w:hAnsi="Times New Roman"/>
          <w:sz w:val="30"/>
          <w:szCs w:val="30"/>
          <w:lang w:eastAsia="ru-RU"/>
        </w:rPr>
        <w:t>979</w:t>
      </w:r>
      <w:r w:rsidRPr="006C1C4E">
        <w:rPr>
          <w:rFonts w:ascii="Times New Roman" w:eastAsia="Times New Roman" w:hAnsi="Times New Roman"/>
          <w:sz w:val="30"/>
          <w:szCs w:val="30"/>
          <w:lang w:eastAsia="ru-RU"/>
        </w:rPr>
        <w:t>.</w:t>
      </w:r>
      <w:r w:rsidRPr="00286B86">
        <w:rPr>
          <w:rFonts w:ascii="Times New Roman" w:eastAsia="Times New Roman" w:hAnsi="Times New Roman"/>
          <w:sz w:val="30"/>
          <w:szCs w:val="30"/>
          <w:lang w:eastAsia="ru-RU"/>
        </w:rPr>
        <w:t xml:space="preserve">  </w:t>
      </w:r>
    </w:p>
    <w:p w:rsidR="00F86234" w:rsidRPr="00286B86" w:rsidRDefault="007335C0" w:rsidP="000F1593">
      <w:pPr>
        <w:spacing w:after="0" w:line="240" w:lineRule="auto"/>
        <w:ind w:firstLine="709"/>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lastRenderedPageBreak/>
        <w:t xml:space="preserve">За </w:t>
      </w:r>
      <w:r w:rsidR="00995274" w:rsidRPr="00286B86">
        <w:rPr>
          <w:rFonts w:ascii="Times New Roman" w:eastAsia="Times New Roman" w:hAnsi="Times New Roman"/>
          <w:sz w:val="30"/>
          <w:szCs w:val="30"/>
          <w:lang w:eastAsia="ru-RU"/>
        </w:rPr>
        <w:t xml:space="preserve">отчетный </w:t>
      </w:r>
      <w:r w:rsidRPr="00286B86">
        <w:rPr>
          <w:rFonts w:ascii="Times New Roman" w:eastAsia="Times New Roman" w:hAnsi="Times New Roman"/>
          <w:sz w:val="30"/>
          <w:szCs w:val="30"/>
          <w:lang w:eastAsia="ru-RU"/>
        </w:rPr>
        <w:t xml:space="preserve">период </w:t>
      </w:r>
      <w:r w:rsidR="00995274" w:rsidRPr="00286B86">
        <w:rPr>
          <w:rFonts w:ascii="Times New Roman" w:eastAsia="Times New Roman" w:hAnsi="Times New Roman"/>
          <w:sz w:val="30"/>
          <w:szCs w:val="30"/>
          <w:lang w:eastAsia="ru-RU"/>
        </w:rPr>
        <w:t xml:space="preserve">были достигнуты следующие основные результаты в рамках реализации подпрограмм Государственной программы: </w:t>
      </w:r>
    </w:p>
    <w:p w:rsidR="006C426F" w:rsidRPr="00286B86" w:rsidRDefault="00283453" w:rsidP="000F1593">
      <w:pPr>
        <w:spacing w:after="0" w:line="240" w:lineRule="auto"/>
        <w:ind w:firstLine="709"/>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 xml:space="preserve">обеспечен </w:t>
      </w:r>
      <w:r w:rsidR="002A25BF" w:rsidRPr="00286B86">
        <w:rPr>
          <w:rFonts w:ascii="Times New Roman" w:eastAsia="Times New Roman" w:hAnsi="Times New Roman"/>
          <w:sz w:val="30"/>
          <w:szCs w:val="30"/>
          <w:lang w:eastAsia="ru-RU"/>
        </w:rPr>
        <w:t xml:space="preserve">прирост </w:t>
      </w:r>
      <w:r w:rsidR="00EE61C4" w:rsidRPr="00286B86">
        <w:rPr>
          <w:rFonts w:ascii="Times New Roman" w:eastAsia="Times New Roman" w:hAnsi="Times New Roman"/>
          <w:sz w:val="30"/>
          <w:szCs w:val="30"/>
          <w:lang w:eastAsia="ru-RU"/>
        </w:rPr>
        <w:t>полезных ископаемых, в том числе</w:t>
      </w:r>
      <w:r w:rsidR="006C426F" w:rsidRPr="00286B86">
        <w:rPr>
          <w:rFonts w:ascii="Times New Roman" w:eastAsia="Times New Roman" w:hAnsi="Times New Roman"/>
          <w:sz w:val="30"/>
          <w:szCs w:val="30"/>
          <w:lang w:eastAsia="ru-RU"/>
        </w:rPr>
        <w:t>:</w:t>
      </w:r>
    </w:p>
    <w:p w:rsidR="0002224E" w:rsidRPr="00286B86" w:rsidRDefault="00EE61C4" w:rsidP="000F1593">
      <w:pPr>
        <w:spacing w:after="0" w:line="240" w:lineRule="auto"/>
        <w:ind w:firstLine="709"/>
        <w:jc w:val="both"/>
        <w:rPr>
          <w:rFonts w:ascii="Times New Roman" w:eastAsia="Times New Roman" w:hAnsi="Times New Roman"/>
          <w:i/>
          <w:sz w:val="30"/>
          <w:szCs w:val="30"/>
          <w:lang w:eastAsia="ru-RU"/>
        </w:rPr>
      </w:pPr>
      <w:r w:rsidRPr="00286B86">
        <w:rPr>
          <w:rFonts w:ascii="Times New Roman" w:eastAsia="Times New Roman" w:hAnsi="Times New Roman"/>
          <w:i/>
          <w:sz w:val="30"/>
          <w:szCs w:val="30"/>
          <w:lang w:eastAsia="ru-RU"/>
        </w:rPr>
        <w:t>ресурсов нефти (D</w:t>
      </w:r>
      <w:r w:rsidRPr="00286B86">
        <w:rPr>
          <w:rFonts w:ascii="Times New Roman" w:eastAsia="Times New Roman" w:hAnsi="Times New Roman"/>
          <w:i/>
          <w:sz w:val="30"/>
          <w:szCs w:val="30"/>
          <w:vertAlign w:val="subscript"/>
          <w:lang w:eastAsia="ru-RU"/>
        </w:rPr>
        <w:t>0</w:t>
      </w:r>
      <w:r w:rsidRPr="00286B86">
        <w:rPr>
          <w:rFonts w:ascii="Times New Roman" w:eastAsia="Times New Roman" w:hAnsi="Times New Roman"/>
          <w:i/>
          <w:sz w:val="30"/>
          <w:szCs w:val="30"/>
          <w:lang w:eastAsia="ru-RU"/>
        </w:rPr>
        <w:t xml:space="preserve">) – </w:t>
      </w:r>
      <w:r w:rsidR="00F06E13" w:rsidRPr="00286B86">
        <w:rPr>
          <w:rFonts w:ascii="Times New Roman" w:eastAsia="Times New Roman" w:hAnsi="Times New Roman"/>
          <w:i/>
          <w:sz w:val="30"/>
          <w:szCs w:val="30"/>
          <w:lang w:eastAsia="ru-RU"/>
        </w:rPr>
        <w:t>3</w:t>
      </w:r>
      <w:r w:rsidR="007B0819" w:rsidRPr="00286B86">
        <w:rPr>
          <w:rFonts w:ascii="Times New Roman" w:eastAsia="Times New Roman" w:hAnsi="Times New Roman"/>
          <w:i/>
          <w:sz w:val="30"/>
          <w:szCs w:val="30"/>
          <w:lang w:eastAsia="ru-RU"/>
        </w:rPr>
        <w:t xml:space="preserve"> </w:t>
      </w:r>
      <w:r w:rsidR="00F06E13" w:rsidRPr="00286B86">
        <w:rPr>
          <w:rFonts w:ascii="Times New Roman" w:eastAsia="Times New Roman" w:hAnsi="Times New Roman"/>
          <w:i/>
          <w:sz w:val="30"/>
          <w:szCs w:val="30"/>
          <w:lang w:eastAsia="ru-RU"/>
        </w:rPr>
        <w:t>212</w:t>
      </w:r>
      <w:r w:rsidRPr="00286B86">
        <w:rPr>
          <w:rFonts w:ascii="Times New Roman" w:eastAsia="Times New Roman" w:hAnsi="Times New Roman"/>
          <w:i/>
          <w:sz w:val="30"/>
          <w:szCs w:val="30"/>
          <w:lang w:eastAsia="ru-RU"/>
        </w:rPr>
        <w:t>,0 тыс. тонн (</w:t>
      </w:r>
      <w:r w:rsidR="004A3C08" w:rsidRPr="00286B86">
        <w:rPr>
          <w:rFonts w:ascii="Times New Roman" w:eastAsia="Times New Roman" w:hAnsi="Times New Roman"/>
          <w:i/>
          <w:sz w:val="30"/>
          <w:szCs w:val="30"/>
          <w:lang w:eastAsia="ru-RU"/>
        </w:rPr>
        <w:t>229</w:t>
      </w:r>
      <w:r w:rsidRPr="00286B86">
        <w:rPr>
          <w:rFonts w:ascii="Times New Roman" w:eastAsia="Times New Roman" w:hAnsi="Times New Roman"/>
          <w:i/>
          <w:sz w:val="30"/>
          <w:szCs w:val="30"/>
          <w:lang w:eastAsia="ru-RU"/>
        </w:rPr>
        <w:t xml:space="preserve">% от плана на </w:t>
      </w:r>
      <w:r w:rsidR="006C426F" w:rsidRPr="00286B86">
        <w:rPr>
          <w:rFonts w:ascii="Times New Roman" w:eastAsia="Times New Roman" w:hAnsi="Times New Roman"/>
          <w:i/>
          <w:sz w:val="30"/>
          <w:szCs w:val="30"/>
          <w:lang w:eastAsia="ru-RU"/>
        </w:rPr>
        <w:t xml:space="preserve">                   </w:t>
      </w:r>
      <w:r w:rsidRPr="00286B86">
        <w:rPr>
          <w:rFonts w:ascii="Times New Roman" w:eastAsia="Times New Roman" w:hAnsi="Times New Roman"/>
          <w:i/>
          <w:sz w:val="30"/>
          <w:szCs w:val="30"/>
          <w:lang w:eastAsia="ru-RU"/>
        </w:rPr>
        <w:t>2021 – 202</w:t>
      </w:r>
      <w:r w:rsidR="004A3C08" w:rsidRPr="00286B86">
        <w:rPr>
          <w:rFonts w:ascii="Times New Roman" w:eastAsia="Times New Roman" w:hAnsi="Times New Roman"/>
          <w:i/>
          <w:sz w:val="30"/>
          <w:szCs w:val="30"/>
          <w:lang w:eastAsia="ru-RU"/>
        </w:rPr>
        <w:t>4</w:t>
      </w:r>
      <w:r w:rsidRPr="00286B86">
        <w:rPr>
          <w:rFonts w:ascii="Times New Roman" w:eastAsia="Times New Roman" w:hAnsi="Times New Roman"/>
          <w:i/>
          <w:sz w:val="30"/>
          <w:szCs w:val="30"/>
          <w:lang w:eastAsia="ru-RU"/>
        </w:rPr>
        <w:t xml:space="preserve"> </w:t>
      </w:r>
      <w:proofErr w:type="spellStart"/>
      <w:r w:rsidRPr="00286B86">
        <w:rPr>
          <w:rFonts w:ascii="Times New Roman" w:eastAsia="Times New Roman" w:hAnsi="Times New Roman"/>
          <w:i/>
          <w:sz w:val="30"/>
          <w:szCs w:val="30"/>
          <w:lang w:eastAsia="ru-RU"/>
        </w:rPr>
        <w:t>г.г</w:t>
      </w:r>
      <w:proofErr w:type="spellEnd"/>
      <w:r w:rsidRPr="00286B86">
        <w:rPr>
          <w:rFonts w:ascii="Times New Roman" w:eastAsia="Times New Roman" w:hAnsi="Times New Roman"/>
          <w:i/>
          <w:sz w:val="30"/>
          <w:szCs w:val="30"/>
          <w:lang w:eastAsia="ru-RU"/>
        </w:rPr>
        <w:t>.);</w:t>
      </w:r>
    </w:p>
    <w:p w:rsidR="0002224E" w:rsidRPr="00286B86" w:rsidRDefault="006C426F" w:rsidP="000F1593">
      <w:pPr>
        <w:spacing w:after="0" w:line="240" w:lineRule="auto"/>
        <w:ind w:firstLine="709"/>
        <w:jc w:val="both"/>
        <w:rPr>
          <w:rFonts w:ascii="Times New Roman" w:eastAsia="Times New Roman" w:hAnsi="Times New Roman"/>
          <w:i/>
          <w:sz w:val="30"/>
          <w:szCs w:val="30"/>
          <w:lang w:eastAsia="ru-RU"/>
        </w:rPr>
      </w:pPr>
      <w:r w:rsidRPr="00286B86">
        <w:rPr>
          <w:rFonts w:ascii="Times New Roman" w:eastAsia="Times New Roman" w:hAnsi="Times New Roman"/>
          <w:i/>
          <w:sz w:val="30"/>
          <w:szCs w:val="30"/>
          <w:lang w:eastAsia="ru-RU"/>
        </w:rPr>
        <w:t>запасов нефти (С</w:t>
      </w:r>
      <w:r w:rsidRPr="00286B86">
        <w:rPr>
          <w:rFonts w:ascii="Times New Roman" w:eastAsia="Times New Roman" w:hAnsi="Times New Roman"/>
          <w:i/>
          <w:sz w:val="30"/>
          <w:szCs w:val="30"/>
          <w:vertAlign w:val="subscript"/>
          <w:lang w:eastAsia="ru-RU"/>
        </w:rPr>
        <w:t>1</w:t>
      </w:r>
      <w:r w:rsidRPr="00286B86">
        <w:rPr>
          <w:rFonts w:ascii="Times New Roman" w:eastAsia="Times New Roman" w:hAnsi="Times New Roman"/>
          <w:i/>
          <w:sz w:val="30"/>
          <w:szCs w:val="30"/>
          <w:lang w:eastAsia="ru-RU"/>
        </w:rPr>
        <w:t xml:space="preserve"> + С</w:t>
      </w:r>
      <w:r w:rsidRPr="00286B86">
        <w:rPr>
          <w:rFonts w:ascii="Times New Roman" w:eastAsia="Times New Roman" w:hAnsi="Times New Roman"/>
          <w:i/>
          <w:sz w:val="30"/>
          <w:szCs w:val="30"/>
          <w:vertAlign w:val="subscript"/>
          <w:lang w:eastAsia="ru-RU"/>
        </w:rPr>
        <w:t>2</w:t>
      </w:r>
      <w:r w:rsidRPr="00286B86">
        <w:rPr>
          <w:rFonts w:ascii="Times New Roman" w:eastAsia="Times New Roman" w:hAnsi="Times New Roman"/>
          <w:i/>
          <w:sz w:val="30"/>
          <w:szCs w:val="30"/>
          <w:lang w:eastAsia="ru-RU"/>
        </w:rPr>
        <w:t xml:space="preserve">) – </w:t>
      </w:r>
      <w:r w:rsidR="00E71E5F">
        <w:rPr>
          <w:rFonts w:ascii="Times New Roman" w:eastAsia="Times New Roman" w:hAnsi="Times New Roman"/>
          <w:i/>
          <w:sz w:val="30"/>
          <w:szCs w:val="30"/>
          <w:lang w:eastAsia="ru-RU"/>
        </w:rPr>
        <w:t>207</w:t>
      </w:r>
      <w:r w:rsidRPr="00286B86">
        <w:rPr>
          <w:rFonts w:ascii="Times New Roman" w:eastAsia="Times New Roman" w:hAnsi="Times New Roman"/>
          <w:i/>
          <w:sz w:val="30"/>
          <w:szCs w:val="30"/>
          <w:lang w:eastAsia="ru-RU"/>
        </w:rPr>
        <w:t>,0 тыс. тонн (</w:t>
      </w:r>
      <w:r w:rsidR="00E71E5F">
        <w:rPr>
          <w:rFonts w:ascii="Times New Roman" w:eastAsia="Times New Roman" w:hAnsi="Times New Roman"/>
          <w:i/>
          <w:sz w:val="30"/>
          <w:szCs w:val="30"/>
          <w:lang w:eastAsia="ru-RU"/>
        </w:rPr>
        <w:t>159</w:t>
      </w:r>
      <w:r w:rsidRPr="00286B86">
        <w:rPr>
          <w:rFonts w:ascii="Times New Roman" w:eastAsia="Times New Roman" w:hAnsi="Times New Roman"/>
          <w:i/>
          <w:sz w:val="30"/>
          <w:szCs w:val="30"/>
          <w:lang w:eastAsia="ru-RU"/>
        </w:rPr>
        <w:t>%);</w:t>
      </w:r>
    </w:p>
    <w:p w:rsidR="007B0819" w:rsidRPr="00286B86" w:rsidRDefault="007B0819" w:rsidP="000F1593">
      <w:pPr>
        <w:spacing w:after="0" w:line="240" w:lineRule="auto"/>
        <w:ind w:firstLine="709"/>
        <w:jc w:val="both"/>
        <w:rPr>
          <w:rFonts w:ascii="Times New Roman" w:eastAsia="Times New Roman" w:hAnsi="Times New Roman"/>
          <w:i/>
          <w:sz w:val="30"/>
          <w:szCs w:val="30"/>
          <w:lang w:eastAsia="ru-RU"/>
        </w:rPr>
      </w:pPr>
      <w:r w:rsidRPr="00286B86">
        <w:rPr>
          <w:rFonts w:ascii="Times New Roman" w:eastAsia="Times New Roman" w:hAnsi="Times New Roman"/>
          <w:i/>
          <w:sz w:val="30"/>
          <w:szCs w:val="30"/>
          <w:lang w:eastAsia="ru-RU"/>
        </w:rPr>
        <w:t>ресурсов базальтов (Р</w:t>
      </w:r>
      <w:r w:rsidRPr="00286B86">
        <w:rPr>
          <w:rFonts w:ascii="Times New Roman" w:eastAsia="Times New Roman" w:hAnsi="Times New Roman"/>
          <w:i/>
          <w:sz w:val="30"/>
          <w:szCs w:val="30"/>
          <w:vertAlign w:val="subscript"/>
          <w:lang w:eastAsia="ru-RU"/>
        </w:rPr>
        <w:t>1</w:t>
      </w:r>
      <w:r w:rsidRPr="00286B86">
        <w:rPr>
          <w:rFonts w:ascii="Times New Roman" w:eastAsia="Times New Roman" w:hAnsi="Times New Roman"/>
          <w:i/>
          <w:sz w:val="30"/>
          <w:szCs w:val="30"/>
          <w:lang w:eastAsia="ru-RU"/>
        </w:rPr>
        <w:t xml:space="preserve"> + Р</w:t>
      </w:r>
      <w:r w:rsidRPr="00286B86">
        <w:rPr>
          <w:rFonts w:ascii="Times New Roman" w:eastAsia="Times New Roman" w:hAnsi="Times New Roman"/>
          <w:i/>
          <w:sz w:val="30"/>
          <w:szCs w:val="30"/>
          <w:vertAlign w:val="subscript"/>
          <w:lang w:eastAsia="ru-RU"/>
        </w:rPr>
        <w:t>2</w:t>
      </w:r>
      <w:r w:rsidRPr="00286B86">
        <w:rPr>
          <w:rFonts w:ascii="Times New Roman" w:eastAsia="Times New Roman" w:hAnsi="Times New Roman"/>
          <w:i/>
          <w:sz w:val="30"/>
          <w:szCs w:val="30"/>
          <w:lang w:eastAsia="ru-RU"/>
        </w:rPr>
        <w:t xml:space="preserve">) – 648,0 </w:t>
      </w:r>
      <w:proofErr w:type="spellStart"/>
      <w:proofErr w:type="gramStart"/>
      <w:r w:rsidRPr="00286B86">
        <w:rPr>
          <w:rFonts w:ascii="Times New Roman" w:eastAsia="Times New Roman" w:hAnsi="Times New Roman"/>
          <w:i/>
          <w:sz w:val="30"/>
          <w:szCs w:val="30"/>
          <w:lang w:eastAsia="ru-RU"/>
        </w:rPr>
        <w:t>млн.тонн</w:t>
      </w:r>
      <w:proofErr w:type="spellEnd"/>
      <w:proofErr w:type="gramEnd"/>
      <w:r w:rsidRPr="00286B86">
        <w:rPr>
          <w:rFonts w:ascii="Times New Roman" w:eastAsia="Times New Roman" w:hAnsi="Times New Roman"/>
          <w:i/>
          <w:sz w:val="30"/>
          <w:szCs w:val="30"/>
          <w:lang w:eastAsia="ru-RU"/>
        </w:rPr>
        <w:t xml:space="preserve"> </w:t>
      </w:r>
      <w:r w:rsidR="00944985" w:rsidRPr="00286B86">
        <w:rPr>
          <w:rFonts w:ascii="Times New Roman" w:eastAsia="Times New Roman" w:hAnsi="Times New Roman"/>
          <w:i/>
          <w:sz w:val="30"/>
          <w:szCs w:val="30"/>
          <w:lang w:eastAsia="ru-RU"/>
        </w:rPr>
        <w:t>(162%);</w:t>
      </w:r>
    </w:p>
    <w:p w:rsidR="007B0819" w:rsidRPr="00286B86" w:rsidRDefault="007B0819" w:rsidP="000F1593">
      <w:pPr>
        <w:spacing w:after="0" w:line="240" w:lineRule="auto"/>
        <w:ind w:firstLine="709"/>
        <w:jc w:val="both"/>
        <w:rPr>
          <w:rFonts w:ascii="Times New Roman" w:eastAsia="Times New Roman" w:hAnsi="Times New Roman"/>
          <w:i/>
          <w:sz w:val="30"/>
          <w:szCs w:val="30"/>
          <w:lang w:eastAsia="ru-RU"/>
        </w:rPr>
      </w:pPr>
      <w:r w:rsidRPr="00286B86">
        <w:rPr>
          <w:rFonts w:ascii="Times New Roman" w:eastAsia="Times New Roman" w:hAnsi="Times New Roman"/>
          <w:i/>
          <w:sz w:val="30"/>
          <w:szCs w:val="30"/>
          <w:lang w:eastAsia="ru-RU"/>
        </w:rPr>
        <w:t>запасов базальтов (С</w:t>
      </w:r>
      <w:r w:rsidRPr="00286B86">
        <w:rPr>
          <w:rFonts w:ascii="Times New Roman" w:eastAsia="Times New Roman" w:hAnsi="Times New Roman"/>
          <w:i/>
          <w:sz w:val="30"/>
          <w:szCs w:val="30"/>
          <w:vertAlign w:val="subscript"/>
          <w:lang w:eastAsia="ru-RU"/>
        </w:rPr>
        <w:t>1</w:t>
      </w:r>
      <w:r w:rsidRPr="00286B86">
        <w:rPr>
          <w:rFonts w:ascii="Times New Roman" w:eastAsia="Times New Roman" w:hAnsi="Times New Roman"/>
          <w:i/>
          <w:sz w:val="30"/>
          <w:szCs w:val="30"/>
          <w:lang w:eastAsia="ru-RU"/>
        </w:rPr>
        <w:t xml:space="preserve"> + С</w:t>
      </w:r>
      <w:r w:rsidRPr="00286B86">
        <w:rPr>
          <w:rFonts w:ascii="Times New Roman" w:eastAsia="Times New Roman" w:hAnsi="Times New Roman"/>
          <w:i/>
          <w:sz w:val="30"/>
          <w:szCs w:val="30"/>
          <w:vertAlign w:val="subscript"/>
          <w:lang w:eastAsia="ru-RU"/>
        </w:rPr>
        <w:t>2</w:t>
      </w:r>
      <w:r w:rsidRPr="00286B86">
        <w:rPr>
          <w:rFonts w:ascii="Times New Roman" w:eastAsia="Times New Roman" w:hAnsi="Times New Roman"/>
          <w:i/>
          <w:sz w:val="30"/>
          <w:szCs w:val="30"/>
          <w:lang w:eastAsia="ru-RU"/>
        </w:rPr>
        <w:t>) – 75,</w:t>
      </w:r>
      <w:r w:rsidR="000622FF" w:rsidRPr="00286B86">
        <w:rPr>
          <w:rFonts w:ascii="Times New Roman" w:eastAsia="Times New Roman" w:hAnsi="Times New Roman"/>
          <w:i/>
          <w:sz w:val="30"/>
          <w:szCs w:val="30"/>
          <w:lang w:eastAsia="ru-RU"/>
        </w:rPr>
        <w:t>7</w:t>
      </w:r>
      <w:r w:rsidRPr="00286B86">
        <w:rPr>
          <w:rFonts w:ascii="Times New Roman" w:eastAsia="Times New Roman" w:hAnsi="Times New Roman"/>
          <w:i/>
          <w:sz w:val="30"/>
          <w:szCs w:val="30"/>
          <w:lang w:eastAsia="ru-RU"/>
        </w:rPr>
        <w:t xml:space="preserve"> </w:t>
      </w:r>
      <w:proofErr w:type="spellStart"/>
      <w:proofErr w:type="gramStart"/>
      <w:r w:rsidRPr="00286B86">
        <w:rPr>
          <w:rFonts w:ascii="Times New Roman" w:eastAsia="Times New Roman" w:hAnsi="Times New Roman"/>
          <w:i/>
          <w:sz w:val="30"/>
          <w:szCs w:val="30"/>
          <w:lang w:eastAsia="ru-RU"/>
        </w:rPr>
        <w:t>млн.тонн</w:t>
      </w:r>
      <w:proofErr w:type="spellEnd"/>
      <w:proofErr w:type="gramEnd"/>
      <w:r w:rsidRPr="00286B86">
        <w:rPr>
          <w:rFonts w:ascii="Times New Roman" w:eastAsia="Times New Roman" w:hAnsi="Times New Roman"/>
          <w:i/>
          <w:sz w:val="30"/>
          <w:szCs w:val="30"/>
          <w:lang w:eastAsia="ru-RU"/>
        </w:rPr>
        <w:t xml:space="preserve"> (37</w:t>
      </w:r>
      <w:r w:rsidR="009E7E46" w:rsidRPr="00286B86">
        <w:rPr>
          <w:rFonts w:ascii="Times New Roman" w:eastAsia="Times New Roman" w:hAnsi="Times New Roman"/>
          <w:i/>
          <w:sz w:val="30"/>
          <w:szCs w:val="30"/>
          <w:lang w:eastAsia="ru-RU"/>
        </w:rPr>
        <w:t>9</w:t>
      </w:r>
      <w:r w:rsidRPr="00286B86">
        <w:rPr>
          <w:rFonts w:ascii="Times New Roman" w:eastAsia="Times New Roman" w:hAnsi="Times New Roman"/>
          <w:i/>
          <w:sz w:val="30"/>
          <w:szCs w:val="30"/>
          <w:lang w:eastAsia="ru-RU"/>
        </w:rPr>
        <w:t>%);</w:t>
      </w:r>
    </w:p>
    <w:p w:rsidR="00E35B00" w:rsidRPr="00286B86" w:rsidRDefault="00E35B00" w:rsidP="000F1593">
      <w:pPr>
        <w:spacing w:after="0" w:line="240" w:lineRule="auto"/>
        <w:ind w:firstLine="709"/>
        <w:jc w:val="both"/>
        <w:rPr>
          <w:rFonts w:ascii="Times New Roman" w:eastAsia="Times New Roman" w:hAnsi="Times New Roman"/>
          <w:i/>
          <w:sz w:val="30"/>
          <w:szCs w:val="30"/>
          <w:lang w:eastAsia="ru-RU"/>
        </w:rPr>
      </w:pPr>
      <w:r w:rsidRPr="00286B86">
        <w:rPr>
          <w:rFonts w:ascii="Times New Roman" w:eastAsia="Times New Roman" w:hAnsi="Times New Roman"/>
          <w:i/>
          <w:sz w:val="30"/>
          <w:szCs w:val="30"/>
          <w:lang w:eastAsia="ru-RU"/>
        </w:rPr>
        <w:t>запасов песка, используемого для производства силикатных изделий (В + С</w:t>
      </w:r>
      <w:r w:rsidRPr="00286B86">
        <w:rPr>
          <w:rFonts w:ascii="Times New Roman" w:eastAsia="Times New Roman" w:hAnsi="Times New Roman"/>
          <w:i/>
          <w:sz w:val="30"/>
          <w:szCs w:val="30"/>
          <w:vertAlign w:val="subscript"/>
          <w:lang w:eastAsia="ru-RU"/>
        </w:rPr>
        <w:t>1</w:t>
      </w:r>
      <w:r w:rsidRPr="00286B86">
        <w:rPr>
          <w:rFonts w:ascii="Times New Roman" w:eastAsia="Times New Roman" w:hAnsi="Times New Roman"/>
          <w:i/>
          <w:sz w:val="30"/>
          <w:szCs w:val="30"/>
          <w:lang w:eastAsia="ru-RU"/>
        </w:rPr>
        <w:t xml:space="preserve"> + С</w:t>
      </w:r>
      <w:r w:rsidRPr="00286B86">
        <w:rPr>
          <w:rFonts w:ascii="Times New Roman" w:eastAsia="Times New Roman" w:hAnsi="Times New Roman"/>
          <w:i/>
          <w:sz w:val="30"/>
          <w:szCs w:val="30"/>
          <w:vertAlign w:val="subscript"/>
          <w:lang w:eastAsia="ru-RU"/>
        </w:rPr>
        <w:t>2</w:t>
      </w:r>
      <w:r w:rsidRPr="00286B86">
        <w:rPr>
          <w:rFonts w:ascii="Times New Roman" w:eastAsia="Times New Roman" w:hAnsi="Times New Roman"/>
          <w:i/>
          <w:sz w:val="30"/>
          <w:szCs w:val="30"/>
          <w:lang w:eastAsia="ru-RU"/>
        </w:rPr>
        <w:t>) – 8,3 млн. тонн (208%);</w:t>
      </w:r>
    </w:p>
    <w:p w:rsidR="00E35B00" w:rsidRPr="00286B86" w:rsidRDefault="00E35B00" w:rsidP="000F1593">
      <w:pPr>
        <w:spacing w:after="0" w:line="240" w:lineRule="auto"/>
        <w:ind w:firstLine="709"/>
        <w:jc w:val="both"/>
        <w:rPr>
          <w:rFonts w:ascii="Times New Roman" w:eastAsia="Times New Roman" w:hAnsi="Times New Roman"/>
          <w:i/>
          <w:sz w:val="30"/>
          <w:szCs w:val="30"/>
          <w:lang w:eastAsia="ru-RU"/>
        </w:rPr>
      </w:pPr>
      <w:r w:rsidRPr="00286B86">
        <w:rPr>
          <w:rFonts w:ascii="Times New Roman" w:eastAsia="Times New Roman" w:hAnsi="Times New Roman"/>
          <w:i/>
          <w:sz w:val="30"/>
          <w:szCs w:val="30"/>
          <w:lang w:eastAsia="ru-RU"/>
        </w:rPr>
        <w:t>запасов мергельно-меловых пород (В + С</w:t>
      </w:r>
      <w:r w:rsidRPr="00286B86">
        <w:rPr>
          <w:rFonts w:ascii="Times New Roman" w:eastAsia="Times New Roman" w:hAnsi="Times New Roman"/>
          <w:i/>
          <w:sz w:val="30"/>
          <w:szCs w:val="30"/>
          <w:vertAlign w:val="subscript"/>
          <w:lang w:eastAsia="ru-RU"/>
        </w:rPr>
        <w:t>1</w:t>
      </w:r>
      <w:r w:rsidRPr="00286B86">
        <w:rPr>
          <w:rFonts w:ascii="Times New Roman" w:eastAsia="Times New Roman" w:hAnsi="Times New Roman"/>
          <w:i/>
          <w:sz w:val="30"/>
          <w:szCs w:val="30"/>
          <w:lang w:eastAsia="ru-RU"/>
        </w:rPr>
        <w:t xml:space="preserve"> + С</w:t>
      </w:r>
      <w:r w:rsidRPr="00286B86">
        <w:rPr>
          <w:rFonts w:ascii="Times New Roman" w:eastAsia="Times New Roman" w:hAnsi="Times New Roman"/>
          <w:i/>
          <w:sz w:val="30"/>
          <w:szCs w:val="30"/>
          <w:vertAlign w:val="subscript"/>
          <w:lang w:eastAsia="ru-RU"/>
        </w:rPr>
        <w:t>2</w:t>
      </w:r>
      <w:r w:rsidRPr="00286B86">
        <w:rPr>
          <w:rFonts w:ascii="Times New Roman" w:eastAsia="Times New Roman" w:hAnsi="Times New Roman"/>
          <w:i/>
          <w:sz w:val="30"/>
          <w:szCs w:val="30"/>
          <w:lang w:eastAsia="ru-RU"/>
        </w:rPr>
        <w:t>) – 4,0 млн. тонн (100%);</w:t>
      </w:r>
    </w:p>
    <w:p w:rsidR="00283453" w:rsidRPr="00286B86" w:rsidRDefault="00CB1785" w:rsidP="000F1593">
      <w:pPr>
        <w:spacing w:after="0" w:line="240" w:lineRule="auto"/>
        <w:ind w:firstLine="709"/>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повышена оправдываемость краткосрочных прогнозов погоды по областным центрам до 95,</w:t>
      </w:r>
      <w:r w:rsidR="00F76626" w:rsidRPr="00286B86">
        <w:rPr>
          <w:rFonts w:ascii="Times New Roman" w:eastAsia="Times New Roman" w:hAnsi="Times New Roman"/>
          <w:sz w:val="30"/>
          <w:szCs w:val="30"/>
          <w:lang w:eastAsia="ru-RU"/>
        </w:rPr>
        <w:t>9</w:t>
      </w:r>
      <w:r w:rsidRPr="00286B86">
        <w:rPr>
          <w:rFonts w:ascii="Times New Roman" w:eastAsia="Times New Roman" w:hAnsi="Times New Roman"/>
          <w:sz w:val="30"/>
          <w:szCs w:val="30"/>
          <w:lang w:eastAsia="ru-RU"/>
        </w:rPr>
        <w:t xml:space="preserve">% </w:t>
      </w:r>
      <w:r w:rsidR="00FB59D4">
        <w:rPr>
          <w:rFonts w:ascii="Times New Roman" w:eastAsia="Times New Roman" w:hAnsi="Times New Roman"/>
          <w:sz w:val="30"/>
          <w:szCs w:val="30"/>
          <w:lang w:eastAsia="ru-RU"/>
        </w:rPr>
        <w:t xml:space="preserve">или </w:t>
      </w:r>
      <w:r w:rsidRPr="00286B86">
        <w:rPr>
          <w:rFonts w:ascii="Times New Roman" w:eastAsia="Times New Roman" w:hAnsi="Times New Roman"/>
          <w:sz w:val="30"/>
          <w:szCs w:val="30"/>
          <w:lang w:eastAsia="ru-RU"/>
        </w:rPr>
        <w:t>103%</w:t>
      </w:r>
      <w:r w:rsidR="00ED50A4">
        <w:rPr>
          <w:rFonts w:ascii="Times New Roman" w:eastAsia="Times New Roman" w:hAnsi="Times New Roman"/>
          <w:sz w:val="30"/>
          <w:szCs w:val="30"/>
          <w:lang w:eastAsia="ru-RU"/>
        </w:rPr>
        <w:t xml:space="preserve"> от установленных плановых значений на 2024 г.</w:t>
      </w:r>
      <w:r w:rsidR="00F76626" w:rsidRPr="00286B86">
        <w:rPr>
          <w:rFonts w:ascii="Times New Roman" w:eastAsia="Times New Roman" w:hAnsi="Times New Roman"/>
          <w:sz w:val="30"/>
          <w:szCs w:val="30"/>
          <w:lang w:eastAsia="ru-RU"/>
        </w:rPr>
        <w:t xml:space="preserve">, а также </w:t>
      </w:r>
      <w:r w:rsidR="00F76626" w:rsidRPr="00286B86">
        <w:rPr>
          <w:rFonts w:ascii="Times New Roman" w:hAnsi="Times New Roman"/>
          <w:sz w:val="30"/>
          <w:szCs w:val="30"/>
        </w:rPr>
        <w:t>проведена модернизация 1</w:t>
      </w:r>
      <w:r w:rsidR="003375E6" w:rsidRPr="00286B86">
        <w:rPr>
          <w:rFonts w:ascii="Times New Roman" w:hAnsi="Times New Roman"/>
          <w:sz w:val="30"/>
          <w:szCs w:val="30"/>
        </w:rPr>
        <w:t>9</w:t>
      </w:r>
      <w:r w:rsidR="00F76626" w:rsidRPr="00286B86">
        <w:rPr>
          <w:rFonts w:ascii="Times New Roman" w:hAnsi="Times New Roman"/>
          <w:sz w:val="30"/>
          <w:szCs w:val="30"/>
        </w:rPr>
        <w:t xml:space="preserve"> автоматических метеорологических станций и введены в эксплуатацию 10 автоматических гидрологических постов и 2 пункта наблюдений мониторинга атмосферного воздуха</w:t>
      </w:r>
      <w:r w:rsidRPr="00286B86">
        <w:rPr>
          <w:rFonts w:ascii="Times New Roman" w:eastAsia="Times New Roman" w:hAnsi="Times New Roman"/>
          <w:sz w:val="30"/>
          <w:szCs w:val="30"/>
          <w:lang w:eastAsia="ru-RU"/>
        </w:rPr>
        <w:t>;</w:t>
      </w:r>
    </w:p>
    <w:p w:rsidR="005914FB" w:rsidRPr="00286B86" w:rsidRDefault="00603D16" w:rsidP="000A2439">
      <w:pPr>
        <w:spacing w:after="0" w:line="240" w:lineRule="auto"/>
        <w:ind w:firstLine="709"/>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обеспечен вывод из эксплуатации (замена) оборудования, содержащего полихлорированные бифен</w:t>
      </w:r>
      <w:r w:rsidR="00FF3BCC" w:rsidRPr="00286B86">
        <w:rPr>
          <w:rFonts w:ascii="Times New Roman" w:eastAsia="Times New Roman" w:hAnsi="Times New Roman"/>
          <w:sz w:val="30"/>
          <w:szCs w:val="30"/>
          <w:lang w:eastAsia="ru-RU"/>
        </w:rPr>
        <w:t xml:space="preserve">илы и данное значение составило </w:t>
      </w:r>
      <w:r w:rsidR="000E557B" w:rsidRPr="00286B86">
        <w:rPr>
          <w:rFonts w:ascii="Times New Roman" w:eastAsia="Times New Roman" w:hAnsi="Times New Roman"/>
          <w:sz w:val="30"/>
          <w:szCs w:val="30"/>
          <w:lang w:eastAsia="ru-RU"/>
        </w:rPr>
        <w:t>77</w:t>
      </w:r>
      <w:r w:rsidR="00FF3BCC" w:rsidRPr="00286B86">
        <w:rPr>
          <w:rFonts w:ascii="Times New Roman" w:eastAsia="Times New Roman" w:hAnsi="Times New Roman"/>
          <w:sz w:val="30"/>
          <w:szCs w:val="30"/>
          <w:lang w:eastAsia="ru-RU"/>
        </w:rPr>
        <w:t>,</w:t>
      </w:r>
      <w:r w:rsidR="006206FD" w:rsidRPr="00286B86">
        <w:rPr>
          <w:rFonts w:ascii="Times New Roman" w:eastAsia="Times New Roman" w:hAnsi="Times New Roman"/>
          <w:sz w:val="30"/>
          <w:szCs w:val="30"/>
          <w:lang w:eastAsia="ru-RU"/>
        </w:rPr>
        <w:t>4</w:t>
      </w:r>
      <w:r w:rsidR="00FF3BCC" w:rsidRPr="00286B86">
        <w:rPr>
          <w:rFonts w:ascii="Times New Roman" w:eastAsia="Times New Roman" w:hAnsi="Times New Roman"/>
          <w:sz w:val="30"/>
          <w:szCs w:val="30"/>
          <w:lang w:eastAsia="ru-RU"/>
        </w:rPr>
        <w:t xml:space="preserve">% от его общего количества, при плановым значении </w:t>
      </w:r>
      <w:r w:rsidR="0040357A" w:rsidRPr="00286B86">
        <w:rPr>
          <w:rFonts w:ascii="Times New Roman" w:eastAsia="Times New Roman" w:hAnsi="Times New Roman"/>
          <w:sz w:val="30"/>
          <w:szCs w:val="30"/>
          <w:lang w:eastAsia="ru-RU"/>
        </w:rPr>
        <w:t>7</w:t>
      </w:r>
      <w:r w:rsidR="00FF3BCC" w:rsidRPr="00286B86">
        <w:rPr>
          <w:rFonts w:ascii="Times New Roman" w:eastAsia="Times New Roman" w:hAnsi="Times New Roman"/>
          <w:sz w:val="30"/>
          <w:szCs w:val="30"/>
          <w:lang w:eastAsia="ru-RU"/>
        </w:rPr>
        <w:t xml:space="preserve">0%, а также извлечено и перемещено на КУП «Комплекс по переработке и захоронению токсичных промышленных отходов Гомельской области» </w:t>
      </w:r>
      <w:r w:rsidR="0040357A" w:rsidRPr="00286B86">
        <w:rPr>
          <w:rFonts w:ascii="Times New Roman" w:eastAsia="Times New Roman" w:hAnsi="Times New Roman"/>
          <w:sz w:val="30"/>
          <w:szCs w:val="30"/>
          <w:lang w:eastAsia="ru-RU"/>
        </w:rPr>
        <w:t>435,8</w:t>
      </w:r>
      <w:r w:rsidR="00FF3BCC" w:rsidRPr="00286B86">
        <w:rPr>
          <w:rFonts w:ascii="Times New Roman" w:eastAsia="Times New Roman" w:hAnsi="Times New Roman"/>
          <w:sz w:val="30"/>
          <w:szCs w:val="30"/>
          <w:lang w:eastAsia="ru-RU"/>
        </w:rPr>
        <w:t xml:space="preserve"> тонн непригодных пестицидов</w:t>
      </w:r>
      <w:r w:rsidR="00FA1CA2" w:rsidRPr="00286B86">
        <w:rPr>
          <w:rFonts w:ascii="Times New Roman" w:eastAsia="Times New Roman" w:hAnsi="Times New Roman"/>
          <w:sz w:val="30"/>
          <w:szCs w:val="30"/>
          <w:lang w:eastAsia="ru-RU"/>
        </w:rPr>
        <w:t>,</w:t>
      </w:r>
      <w:r w:rsidR="00F54921" w:rsidRPr="00286B86">
        <w:rPr>
          <w:rFonts w:ascii="Times New Roman" w:eastAsia="Times New Roman" w:hAnsi="Times New Roman"/>
          <w:sz w:val="30"/>
          <w:szCs w:val="30"/>
          <w:lang w:eastAsia="ru-RU"/>
        </w:rPr>
        <w:t xml:space="preserve"> вывезено и уничтожено за пределами Республики Беларусь более 969,0 тонн непригодных пестицидов</w:t>
      </w:r>
      <w:r w:rsidR="00A16E12" w:rsidRPr="00286B86">
        <w:rPr>
          <w:rFonts w:ascii="Times New Roman" w:eastAsia="Times New Roman" w:hAnsi="Times New Roman"/>
          <w:sz w:val="30"/>
          <w:szCs w:val="30"/>
          <w:lang w:eastAsia="ru-RU"/>
        </w:rPr>
        <w:t xml:space="preserve"> </w:t>
      </w:r>
      <w:r w:rsidR="00245010" w:rsidRPr="00286B86">
        <w:rPr>
          <w:rFonts w:ascii="Times New Roman" w:eastAsia="Times New Roman" w:hAnsi="Times New Roman"/>
          <w:sz w:val="30"/>
          <w:szCs w:val="30"/>
          <w:lang w:eastAsia="ru-RU"/>
        </w:rPr>
        <w:t xml:space="preserve">и </w:t>
      </w:r>
      <w:r w:rsidR="00C60AFD" w:rsidRPr="00286B86">
        <w:rPr>
          <w:rFonts w:ascii="Times New Roman" w:eastAsia="Times New Roman" w:hAnsi="Times New Roman"/>
          <w:sz w:val="30"/>
          <w:szCs w:val="30"/>
          <w:lang w:eastAsia="ru-RU"/>
        </w:rPr>
        <w:t>1 140</w:t>
      </w:r>
      <w:r w:rsidR="00FF3BCC" w:rsidRPr="00286B86">
        <w:rPr>
          <w:rFonts w:ascii="Times New Roman" w:eastAsia="Times New Roman" w:hAnsi="Times New Roman"/>
          <w:sz w:val="30"/>
          <w:szCs w:val="30"/>
          <w:lang w:eastAsia="ru-RU"/>
        </w:rPr>
        <w:t xml:space="preserve"> тонна </w:t>
      </w:r>
      <w:r w:rsidR="00C60AFD" w:rsidRPr="00286B86">
        <w:rPr>
          <w:rFonts w:ascii="Times New Roman" w:eastAsia="Times New Roman" w:hAnsi="Times New Roman"/>
          <w:sz w:val="30"/>
          <w:szCs w:val="30"/>
          <w:lang w:eastAsia="ru-RU"/>
        </w:rPr>
        <w:t>оборудования, содержащего ПХБ;</w:t>
      </w:r>
    </w:p>
    <w:p w:rsidR="005914FB" w:rsidRPr="00286B86" w:rsidRDefault="00814D97" w:rsidP="000A2439">
      <w:pPr>
        <w:spacing w:after="0" w:line="240" w:lineRule="auto"/>
        <w:ind w:firstLine="709"/>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обеспечивалась</w:t>
      </w:r>
      <w:r w:rsidR="00665D78" w:rsidRPr="00286B86">
        <w:rPr>
          <w:rFonts w:ascii="Times New Roman" w:eastAsia="Times New Roman" w:hAnsi="Times New Roman"/>
          <w:sz w:val="30"/>
          <w:szCs w:val="30"/>
          <w:lang w:eastAsia="ru-RU"/>
        </w:rPr>
        <w:t xml:space="preserve"> функционирование 13 видов мониторинга окружающей среды, главного информационно-аналитического центра, 11 информационно-аналитических центров по видам мониторинга в составе Национальной системы мониторинга окружающей среды в Республике Беларусь</w:t>
      </w:r>
      <w:r w:rsidRPr="00286B86">
        <w:rPr>
          <w:rFonts w:ascii="Times New Roman" w:eastAsia="Times New Roman" w:hAnsi="Times New Roman"/>
          <w:sz w:val="30"/>
          <w:szCs w:val="30"/>
          <w:lang w:eastAsia="ru-RU"/>
        </w:rPr>
        <w:t>.</w:t>
      </w:r>
    </w:p>
    <w:p w:rsidR="00E47912" w:rsidRPr="00286B86" w:rsidRDefault="00E47912" w:rsidP="00E47912">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За период 2021 – 202</w:t>
      </w:r>
      <w:r w:rsidR="009909CA" w:rsidRPr="00286B86">
        <w:rPr>
          <w:rFonts w:ascii="Times New Roman" w:hAnsi="Times New Roman"/>
          <w:sz w:val="30"/>
          <w:szCs w:val="30"/>
          <w:lang w:eastAsia="ru-RU"/>
        </w:rPr>
        <w:t>4</w:t>
      </w:r>
      <w:r w:rsidRPr="00286B86">
        <w:rPr>
          <w:rFonts w:ascii="Times New Roman" w:hAnsi="Times New Roman"/>
          <w:sz w:val="30"/>
          <w:szCs w:val="30"/>
          <w:lang w:eastAsia="ru-RU"/>
        </w:rPr>
        <w:t xml:space="preserve"> годы </w:t>
      </w:r>
      <w:r w:rsidR="00094337" w:rsidRPr="00286B86">
        <w:rPr>
          <w:rFonts w:ascii="Times New Roman" w:hAnsi="Times New Roman"/>
          <w:sz w:val="30"/>
          <w:szCs w:val="30"/>
          <w:lang w:eastAsia="ru-RU"/>
        </w:rPr>
        <w:t xml:space="preserve">на реализацию природоохранных мероприятий в рамках подпрограмм, входящих в состав Государственной программы </w:t>
      </w:r>
      <w:r w:rsidRPr="00286B86">
        <w:rPr>
          <w:rFonts w:ascii="Times New Roman" w:hAnsi="Times New Roman"/>
          <w:sz w:val="30"/>
          <w:szCs w:val="30"/>
          <w:lang w:eastAsia="ru-RU"/>
        </w:rPr>
        <w:t xml:space="preserve">было направлено за счет всех источников финансирования </w:t>
      </w:r>
      <w:r w:rsidR="00776473" w:rsidRPr="00286B86">
        <w:rPr>
          <w:rFonts w:ascii="Times New Roman" w:hAnsi="Times New Roman"/>
          <w:sz w:val="30"/>
          <w:szCs w:val="30"/>
          <w:lang w:eastAsia="ru-RU"/>
        </w:rPr>
        <w:t>438 515 689,57</w:t>
      </w:r>
      <w:r w:rsidRPr="00286B86">
        <w:rPr>
          <w:rFonts w:ascii="Times New Roman" w:hAnsi="Times New Roman"/>
          <w:sz w:val="30"/>
          <w:szCs w:val="30"/>
          <w:lang w:eastAsia="ru-RU"/>
        </w:rPr>
        <w:t xml:space="preserve"> рублей, что составило </w:t>
      </w:r>
      <w:r w:rsidR="00776473" w:rsidRPr="00286B86">
        <w:rPr>
          <w:rFonts w:ascii="Times New Roman" w:hAnsi="Times New Roman"/>
          <w:sz w:val="30"/>
          <w:szCs w:val="30"/>
          <w:lang w:eastAsia="ru-RU"/>
        </w:rPr>
        <w:t>100</w:t>
      </w:r>
      <w:r w:rsidRPr="00286B86">
        <w:rPr>
          <w:rFonts w:ascii="Times New Roman" w:hAnsi="Times New Roman"/>
          <w:sz w:val="30"/>
          <w:szCs w:val="30"/>
          <w:lang w:eastAsia="ru-RU"/>
        </w:rPr>
        <w:t>,</w:t>
      </w:r>
      <w:r w:rsidR="00776473" w:rsidRPr="00286B86">
        <w:rPr>
          <w:rFonts w:ascii="Times New Roman" w:hAnsi="Times New Roman"/>
          <w:sz w:val="30"/>
          <w:szCs w:val="30"/>
          <w:lang w:eastAsia="ru-RU"/>
        </w:rPr>
        <w:t>7</w:t>
      </w:r>
      <w:r w:rsidRPr="00286B86">
        <w:rPr>
          <w:rFonts w:ascii="Times New Roman" w:hAnsi="Times New Roman"/>
          <w:sz w:val="30"/>
          <w:szCs w:val="30"/>
          <w:lang w:eastAsia="ru-RU"/>
        </w:rPr>
        <w:t>% от утвержденного плана по Государственной программе, в том числе за счет средств республиканского бюджета –</w:t>
      </w:r>
      <w:r w:rsidR="00801942" w:rsidRPr="00286B86">
        <w:rPr>
          <w:rFonts w:ascii="Times New Roman" w:hAnsi="Times New Roman"/>
          <w:sz w:val="30"/>
          <w:szCs w:val="30"/>
          <w:lang w:eastAsia="ru-RU"/>
        </w:rPr>
        <w:t xml:space="preserve"> </w:t>
      </w:r>
      <w:r w:rsidR="00776473" w:rsidRPr="00286B86">
        <w:rPr>
          <w:rFonts w:ascii="Times New Roman" w:hAnsi="Times New Roman"/>
          <w:sz w:val="30"/>
          <w:szCs w:val="30"/>
          <w:lang w:eastAsia="ru-RU"/>
        </w:rPr>
        <w:t>222 498 633,39</w:t>
      </w:r>
      <w:r w:rsidR="00801942" w:rsidRPr="00286B86">
        <w:rPr>
          <w:rFonts w:ascii="Times New Roman" w:hAnsi="Times New Roman"/>
          <w:sz w:val="30"/>
          <w:szCs w:val="30"/>
          <w:lang w:eastAsia="ru-RU"/>
        </w:rPr>
        <w:t xml:space="preserve"> </w:t>
      </w:r>
      <w:r w:rsidRPr="00286B86">
        <w:rPr>
          <w:rFonts w:ascii="Times New Roman" w:hAnsi="Times New Roman"/>
          <w:sz w:val="30"/>
          <w:szCs w:val="30"/>
          <w:lang w:eastAsia="ru-RU"/>
        </w:rPr>
        <w:t>рублей</w:t>
      </w:r>
      <w:r w:rsidRPr="00286B86">
        <w:rPr>
          <w:rFonts w:ascii="Times New Roman" w:hAnsi="Times New Roman"/>
          <w:b/>
          <w:sz w:val="30"/>
          <w:szCs w:val="30"/>
          <w:lang w:eastAsia="ru-RU"/>
        </w:rPr>
        <w:t xml:space="preserve"> </w:t>
      </w:r>
      <w:r w:rsidRPr="00286B86">
        <w:rPr>
          <w:rFonts w:ascii="Times New Roman" w:hAnsi="Times New Roman"/>
          <w:sz w:val="30"/>
          <w:szCs w:val="30"/>
          <w:lang w:eastAsia="ru-RU"/>
        </w:rPr>
        <w:t>(99,</w:t>
      </w:r>
      <w:r w:rsidR="00776473" w:rsidRPr="00286B86">
        <w:rPr>
          <w:rFonts w:ascii="Times New Roman" w:hAnsi="Times New Roman"/>
          <w:sz w:val="30"/>
          <w:szCs w:val="30"/>
          <w:lang w:eastAsia="ru-RU"/>
        </w:rPr>
        <w:t>6</w:t>
      </w:r>
      <w:r w:rsidRPr="00286B86">
        <w:rPr>
          <w:rFonts w:ascii="Times New Roman" w:hAnsi="Times New Roman"/>
          <w:sz w:val="30"/>
          <w:szCs w:val="30"/>
          <w:lang w:eastAsia="ru-RU"/>
        </w:rPr>
        <w:t xml:space="preserve">%), местных бюджетов – </w:t>
      </w:r>
      <w:r w:rsidR="00776473" w:rsidRPr="00286B86">
        <w:rPr>
          <w:rFonts w:ascii="Times New Roman" w:hAnsi="Times New Roman"/>
          <w:sz w:val="30"/>
          <w:szCs w:val="30"/>
          <w:lang w:eastAsia="ru-RU"/>
        </w:rPr>
        <w:t>171 340 399,78</w:t>
      </w:r>
      <w:r w:rsidRPr="00286B86">
        <w:rPr>
          <w:rFonts w:ascii="Times New Roman" w:hAnsi="Times New Roman"/>
          <w:sz w:val="30"/>
          <w:szCs w:val="30"/>
          <w:lang w:eastAsia="ru-RU"/>
        </w:rPr>
        <w:t xml:space="preserve"> рублей (</w:t>
      </w:r>
      <w:r w:rsidR="00776473" w:rsidRPr="00286B86">
        <w:rPr>
          <w:rFonts w:ascii="Times New Roman" w:hAnsi="Times New Roman"/>
          <w:sz w:val="30"/>
          <w:szCs w:val="30"/>
          <w:lang w:eastAsia="ru-RU"/>
        </w:rPr>
        <w:t>98</w:t>
      </w:r>
      <w:r w:rsidRPr="00286B86">
        <w:rPr>
          <w:rFonts w:ascii="Times New Roman" w:hAnsi="Times New Roman"/>
          <w:sz w:val="30"/>
          <w:szCs w:val="30"/>
          <w:lang w:eastAsia="ru-RU"/>
        </w:rPr>
        <w:t>,</w:t>
      </w:r>
      <w:r w:rsidR="00776473" w:rsidRPr="00286B86">
        <w:rPr>
          <w:rFonts w:ascii="Times New Roman" w:hAnsi="Times New Roman"/>
          <w:sz w:val="30"/>
          <w:szCs w:val="30"/>
          <w:lang w:eastAsia="ru-RU"/>
        </w:rPr>
        <w:t>9</w:t>
      </w:r>
      <w:r w:rsidRPr="00286B86">
        <w:rPr>
          <w:rFonts w:ascii="Times New Roman" w:hAnsi="Times New Roman"/>
          <w:sz w:val="30"/>
          <w:szCs w:val="30"/>
          <w:lang w:eastAsia="ru-RU"/>
        </w:rPr>
        <w:t xml:space="preserve">%), собственных средств организаций – </w:t>
      </w:r>
      <w:r w:rsidR="00A85846" w:rsidRPr="00286B86">
        <w:rPr>
          <w:rFonts w:ascii="Times New Roman" w:hAnsi="Times New Roman"/>
          <w:sz w:val="30"/>
          <w:szCs w:val="30"/>
          <w:lang w:eastAsia="ru-RU"/>
        </w:rPr>
        <w:t xml:space="preserve">           </w:t>
      </w:r>
      <w:r w:rsidR="00776473" w:rsidRPr="00286B86">
        <w:rPr>
          <w:rFonts w:ascii="Times New Roman" w:hAnsi="Times New Roman"/>
          <w:sz w:val="30"/>
          <w:szCs w:val="30"/>
          <w:lang w:eastAsia="ru-RU"/>
        </w:rPr>
        <w:t>24 217 279,76</w:t>
      </w:r>
      <w:r w:rsidRPr="00286B86">
        <w:rPr>
          <w:rFonts w:ascii="Times New Roman" w:hAnsi="Times New Roman"/>
          <w:sz w:val="30"/>
          <w:szCs w:val="30"/>
          <w:lang w:eastAsia="ru-RU"/>
        </w:rPr>
        <w:t xml:space="preserve"> рубля (</w:t>
      </w:r>
      <w:r w:rsidR="00776473" w:rsidRPr="00286B86">
        <w:rPr>
          <w:rFonts w:ascii="Times New Roman" w:hAnsi="Times New Roman"/>
          <w:sz w:val="30"/>
          <w:szCs w:val="30"/>
          <w:lang w:eastAsia="ru-RU"/>
        </w:rPr>
        <w:t>198</w:t>
      </w:r>
      <w:r w:rsidRPr="00286B86">
        <w:rPr>
          <w:rFonts w:ascii="Times New Roman" w:hAnsi="Times New Roman"/>
          <w:sz w:val="30"/>
          <w:szCs w:val="30"/>
          <w:lang w:eastAsia="ru-RU"/>
        </w:rPr>
        <w:t xml:space="preserve">%), средств международной технической помощи – </w:t>
      </w:r>
      <w:r w:rsidR="00A85846" w:rsidRPr="00286B86">
        <w:rPr>
          <w:rFonts w:ascii="Times New Roman" w:hAnsi="Times New Roman"/>
          <w:sz w:val="30"/>
          <w:szCs w:val="30"/>
          <w:lang w:eastAsia="ru-RU"/>
        </w:rPr>
        <w:t xml:space="preserve">20 </w:t>
      </w:r>
      <w:r w:rsidR="0075159B" w:rsidRPr="00286B86">
        <w:rPr>
          <w:rFonts w:ascii="Times New Roman" w:hAnsi="Times New Roman"/>
          <w:sz w:val="30"/>
          <w:szCs w:val="30"/>
          <w:lang w:eastAsia="ru-RU"/>
        </w:rPr>
        <w:t>4</w:t>
      </w:r>
      <w:r w:rsidR="00A85846" w:rsidRPr="00286B86">
        <w:rPr>
          <w:rFonts w:ascii="Times New Roman" w:hAnsi="Times New Roman"/>
          <w:sz w:val="30"/>
          <w:szCs w:val="30"/>
          <w:lang w:eastAsia="ru-RU"/>
        </w:rPr>
        <w:t>5</w:t>
      </w:r>
      <w:r w:rsidR="00776473" w:rsidRPr="00286B86">
        <w:rPr>
          <w:rFonts w:ascii="Times New Roman" w:hAnsi="Times New Roman"/>
          <w:sz w:val="30"/>
          <w:szCs w:val="30"/>
          <w:lang w:eastAsia="ru-RU"/>
        </w:rPr>
        <w:t>9</w:t>
      </w:r>
      <w:r w:rsidR="00A85846" w:rsidRPr="00286B86">
        <w:rPr>
          <w:rFonts w:ascii="Times New Roman" w:hAnsi="Times New Roman"/>
          <w:sz w:val="30"/>
          <w:szCs w:val="30"/>
          <w:lang w:eastAsia="ru-RU"/>
        </w:rPr>
        <w:t> </w:t>
      </w:r>
      <w:r w:rsidR="00776473" w:rsidRPr="00286B86">
        <w:rPr>
          <w:rFonts w:ascii="Times New Roman" w:hAnsi="Times New Roman"/>
          <w:sz w:val="30"/>
          <w:szCs w:val="30"/>
          <w:lang w:eastAsia="ru-RU"/>
        </w:rPr>
        <w:t>3</w:t>
      </w:r>
      <w:r w:rsidR="00A85846" w:rsidRPr="00286B86">
        <w:rPr>
          <w:rFonts w:ascii="Times New Roman" w:hAnsi="Times New Roman"/>
          <w:sz w:val="30"/>
          <w:szCs w:val="30"/>
          <w:lang w:eastAsia="ru-RU"/>
        </w:rPr>
        <w:t>76,64</w:t>
      </w:r>
      <w:r w:rsidRPr="00286B86">
        <w:rPr>
          <w:rFonts w:ascii="Times New Roman" w:hAnsi="Times New Roman"/>
          <w:sz w:val="30"/>
          <w:szCs w:val="30"/>
          <w:lang w:eastAsia="ru-RU"/>
        </w:rPr>
        <w:t xml:space="preserve"> рублей (</w:t>
      </w:r>
      <w:r w:rsidR="0075159B" w:rsidRPr="00286B86">
        <w:rPr>
          <w:rFonts w:ascii="Times New Roman" w:hAnsi="Times New Roman"/>
          <w:sz w:val="30"/>
          <w:szCs w:val="30"/>
          <w:lang w:eastAsia="ru-RU"/>
        </w:rPr>
        <w:t>76</w:t>
      </w:r>
      <w:r w:rsidRPr="00286B86">
        <w:rPr>
          <w:rFonts w:ascii="Times New Roman" w:hAnsi="Times New Roman"/>
          <w:sz w:val="30"/>
          <w:szCs w:val="30"/>
          <w:lang w:eastAsia="ru-RU"/>
        </w:rPr>
        <w:t>,</w:t>
      </w:r>
      <w:r w:rsidR="0075159B" w:rsidRPr="00286B86">
        <w:rPr>
          <w:rFonts w:ascii="Times New Roman" w:hAnsi="Times New Roman"/>
          <w:sz w:val="30"/>
          <w:szCs w:val="30"/>
          <w:lang w:eastAsia="ru-RU"/>
        </w:rPr>
        <w:t>8</w:t>
      </w:r>
      <w:r w:rsidRPr="00286B86">
        <w:rPr>
          <w:rFonts w:ascii="Times New Roman" w:hAnsi="Times New Roman"/>
          <w:sz w:val="30"/>
          <w:szCs w:val="30"/>
          <w:lang w:eastAsia="ru-RU"/>
        </w:rPr>
        <w:t>%).</w:t>
      </w:r>
    </w:p>
    <w:p w:rsidR="00110A07" w:rsidRPr="00286B86" w:rsidRDefault="00110A07" w:rsidP="00110A07">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В 202</w:t>
      </w:r>
      <w:r w:rsidR="009909CA" w:rsidRPr="00286B86">
        <w:rPr>
          <w:rFonts w:ascii="Times New Roman" w:hAnsi="Times New Roman"/>
          <w:sz w:val="30"/>
          <w:szCs w:val="30"/>
          <w:lang w:eastAsia="ru-RU"/>
        </w:rPr>
        <w:t>4</w:t>
      </w:r>
      <w:r w:rsidRPr="00286B86">
        <w:rPr>
          <w:rFonts w:ascii="Times New Roman" w:hAnsi="Times New Roman"/>
          <w:sz w:val="30"/>
          <w:szCs w:val="30"/>
          <w:lang w:eastAsia="ru-RU"/>
        </w:rPr>
        <w:t xml:space="preserve"> году на реализацию </w:t>
      </w:r>
      <w:r w:rsidR="005F6076" w:rsidRPr="00286B86">
        <w:rPr>
          <w:rFonts w:ascii="Times New Roman" w:hAnsi="Times New Roman"/>
          <w:sz w:val="30"/>
          <w:szCs w:val="30"/>
          <w:lang w:eastAsia="ru-RU"/>
        </w:rPr>
        <w:t>данных мероприятий</w:t>
      </w:r>
      <w:r w:rsidRPr="00286B86">
        <w:rPr>
          <w:rFonts w:ascii="Times New Roman" w:hAnsi="Times New Roman"/>
          <w:sz w:val="30"/>
          <w:szCs w:val="30"/>
          <w:lang w:eastAsia="ru-RU"/>
        </w:rPr>
        <w:t xml:space="preserve"> было направлено за счет всех источников финансирования </w:t>
      </w:r>
      <w:r w:rsidR="00776473" w:rsidRPr="00286B86">
        <w:rPr>
          <w:rFonts w:ascii="Times New Roman" w:hAnsi="Times New Roman"/>
          <w:sz w:val="30"/>
          <w:szCs w:val="30"/>
          <w:lang w:eastAsia="ru-RU"/>
        </w:rPr>
        <w:t xml:space="preserve">163 402 656,18 </w:t>
      </w:r>
      <w:r w:rsidRPr="00286B86">
        <w:rPr>
          <w:rFonts w:ascii="Times New Roman" w:hAnsi="Times New Roman"/>
          <w:sz w:val="30"/>
          <w:szCs w:val="30"/>
          <w:lang w:eastAsia="ru-RU"/>
        </w:rPr>
        <w:t xml:space="preserve">рублей, что </w:t>
      </w:r>
      <w:r w:rsidRPr="00286B86">
        <w:rPr>
          <w:rFonts w:ascii="Times New Roman" w:hAnsi="Times New Roman"/>
          <w:sz w:val="30"/>
          <w:szCs w:val="30"/>
          <w:lang w:eastAsia="ru-RU"/>
        </w:rPr>
        <w:lastRenderedPageBreak/>
        <w:t xml:space="preserve">составило </w:t>
      </w:r>
      <w:r w:rsidR="001E672C" w:rsidRPr="00286B86">
        <w:rPr>
          <w:rFonts w:ascii="Times New Roman" w:hAnsi="Times New Roman"/>
          <w:sz w:val="30"/>
          <w:szCs w:val="30"/>
          <w:lang w:eastAsia="ru-RU"/>
        </w:rPr>
        <w:t>10</w:t>
      </w:r>
      <w:r w:rsidR="00776473" w:rsidRPr="00286B86">
        <w:rPr>
          <w:rFonts w:ascii="Times New Roman" w:hAnsi="Times New Roman"/>
          <w:sz w:val="30"/>
          <w:szCs w:val="30"/>
          <w:lang w:eastAsia="ru-RU"/>
        </w:rPr>
        <w:t>5</w:t>
      </w:r>
      <w:r w:rsidRPr="00286B86">
        <w:rPr>
          <w:rFonts w:ascii="Times New Roman" w:hAnsi="Times New Roman"/>
          <w:sz w:val="30"/>
          <w:szCs w:val="30"/>
          <w:lang w:eastAsia="ru-RU"/>
        </w:rPr>
        <w:t>,</w:t>
      </w:r>
      <w:r w:rsidR="00776473" w:rsidRPr="00286B86">
        <w:rPr>
          <w:rFonts w:ascii="Times New Roman" w:hAnsi="Times New Roman"/>
          <w:sz w:val="30"/>
          <w:szCs w:val="30"/>
          <w:lang w:eastAsia="ru-RU"/>
        </w:rPr>
        <w:t>9</w:t>
      </w:r>
      <w:r w:rsidRPr="00286B86">
        <w:rPr>
          <w:rFonts w:ascii="Times New Roman" w:hAnsi="Times New Roman"/>
          <w:sz w:val="30"/>
          <w:szCs w:val="30"/>
          <w:lang w:eastAsia="ru-RU"/>
        </w:rPr>
        <w:t xml:space="preserve">% от утвержденного плана по Государственной программе, в том числе за счет средств республиканского бюджета – </w:t>
      </w:r>
      <w:r w:rsidR="007A0B56" w:rsidRPr="00286B86">
        <w:rPr>
          <w:rFonts w:ascii="Times New Roman" w:hAnsi="Times New Roman"/>
          <w:sz w:val="30"/>
          <w:szCs w:val="30"/>
          <w:lang w:eastAsia="ru-RU"/>
        </w:rPr>
        <w:t>72</w:t>
      </w:r>
      <w:r w:rsidR="00933EB6" w:rsidRPr="00286B86">
        <w:rPr>
          <w:rFonts w:ascii="Times New Roman" w:hAnsi="Times New Roman"/>
          <w:sz w:val="30"/>
          <w:szCs w:val="30"/>
          <w:lang w:eastAsia="ru-RU"/>
        </w:rPr>
        <w:t> </w:t>
      </w:r>
      <w:r w:rsidR="007A0B56" w:rsidRPr="00286B86">
        <w:rPr>
          <w:rFonts w:ascii="Times New Roman" w:hAnsi="Times New Roman"/>
          <w:sz w:val="30"/>
          <w:szCs w:val="30"/>
          <w:lang w:eastAsia="ru-RU"/>
        </w:rPr>
        <w:t>059</w:t>
      </w:r>
      <w:r w:rsidR="00933EB6" w:rsidRPr="00286B86">
        <w:rPr>
          <w:rFonts w:ascii="Times New Roman" w:hAnsi="Times New Roman"/>
          <w:sz w:val="30"/>
          <w:szCs w:val="30"/>
          <w:lang w:eastAsia="ru-RU"/>
        </w:rPr>
        <w:t> </w:t>
      </w:r>
      <w:r w:rsidR="007A0B56" w:rsidRPr="00286B86">
        <w:rPr>
          <w:rFonts w:ascii="Times New Roman" w:hAnsi="Times New Roman"/>
          <w:sz w:val="30"/>
          <w:szCs w:val="30"/>
          <w:lang w:eastAsia="ru-RU"/>
        </w:rPr>
        <w:t>876</w:t>
      </w:r>
      <w:r w:rsidR="00933EB6" w:rsidRPr="00286B86">
        <w:rPr>
          <w:rFonts w:ascii="Times New Roman" w:hAnsi="Times New Roman"/>
          <w:sz w:val="30"/>
          <w:szCs w:val="30"/>
          <w:lang w:eastAsia="ru-RU"/>
        </w:rPr>
        <w:t>,</w:t>
      </w:r>
      <w:r w:rsidR="007A0B56" w:rsidRPr="00286B86">
        <w:rPr>
          <w:rFonts w:ascii="Times New Roman" w:hAnsi="Times New Roman"/>
          <w:sz w:val="30"/>
          <w:szCs w:val="30"/>
          <w:lang w:eastAsia="ru-RU"/>
        </w:rPr>
        <w:t>40</w:t>
      </w:r>
      <w:r w:rsidRPr="00286B86">
        <w:rPr>
          <w:rFonts w:ascii="Times New Roman" w:hAnsi="Times New Roman"/>
          <w:sz w:val="30"/>
          <w:szCs w:val="30"/>
          <w:lang w:eastAsia="ru-RU"/>
        </w:rPr>
        <w:t xml:space="preserve"> рублей</w:t>
      </w:r>
      <w:r w:rsidRPr="00286B86">
        <w:rPr>
          <w:rFonts w:ascii="Times New Roman" w:hAnsi="Times New Roman"/>
          <w:b/>
          <w:sz w:val="30"/>
          <w:szCs w:val="30"/>
          <w:lang w:eastAsia="ru-RU"/>
        </w:rPr>
        <w:t xml:space="preserve"> </w:t>
      </w:r>
      <w:r w:rsidRPr="00286B86">
        <w:rPr>
          <w:rFonts w:ascii="Times New Roman" w:hAnsi="Times New Roman"/>
          <w:sz w:val="30"/>
          <w:szCs w:val="30"/>
          <w:lang w:eastAsia="ru-RU"/>
        </w:rPr>
        <w:t>(</w:t>
      </w:r>
      <w:r w:rsidR="007A0B56" w:rsidRPr="00286B86">
        <w:rPr>
          <w:rFonts w:ascii="Times New Roman" w:hAnsi="Times New Roman"/>
          <w:sz w:val="30"/>
          <w:szCs w:val="30"/>
          <w:lang w:eastAsia="ru-RU"/>
        </w:rPr>
        <w:t>100</w:t>
      </w:r>
      <w:r w:rsidRPr="00286B86">
        <w:rPr>
          <w:rFonts w:ascii="Times New Roman" w:hAnsi="Times New Roman"/>
          <w:sz w:val="30"/>
          <w:szCs w:val="30"/>
          <w:lang w:eastAsia="ru-RU"/>
        </w:rPr>
        <w:t>,</w:t>
      </w:r>
      <w:r w:rsidR="007A0B56" w:rsidRPr="00286B86">
        <w:rPr>
          <w:rFonts w:ascii="Times New Roman" w:hAnsi="Times New Roman"/>
          <w:sz w:val="30"/>
          <w:szCs w:val="30"/>
          <w:lang w:eastAsia="ru-RU"/>
        </w:rPr>
        <w:t>3</w:t>
      </w:r>
      <w:r w:rsidRPr="00286B86">
        <w:rPr>
          <w:rFonts w:ascii="Times New Roman" w:hAnsi="Times New Roman"/>
          <w:sz w:val="30"/>
          <w:szCs w:val="30"/>
          <w:lang w:eastAsia="ru-RU"/>
        </w:rPr>
        <w:t xml:space="preserve">%), местных бюджетов – </w:t>
      </w:r>
      <w:r w:rsidR="007A0B56" w:rsidRPr="00286B86">
        <w:rPr>
          <w:rFonts w:ascii="Times New Roman" w:hAnsi="Times New Roman"/>
          <w:sz w:val="30"/>
          <w:szCs w:val="30"/>
          <w:lang w:eastAsia="ru-RU"/>
        </w:rPr>
        <w:t>82 759 690,96</w:t>
      </w:r>
      <w:r w:rsidRPr="00286B86">
        <w:rPr>
          <w:rFonts w:ascii="Times New Roman" w:hAnsi="Times New Roman"/>
          <w:sz w:val="30"/>
          <w:szCs w:val="30"/>
          <w:lang w:eastAsia="ru-RU"/>
        </w:rPr>
        <w:t xml:space="preserve"> рублей (</w:t>
      </w:r>
      <w:r w:rsidR="007A0B56" w:rsidRPr="00286B86">
        <w:rPr>
          <w:rFonts w:ascii="Times New Roman" w:hAnsi="Times New Roman"/>
          <w:sz w:val="30"/>
          <w:szCs w:val="30"/>
          <w:lang w:eastAsia="ru-RU"/>
        </w:rPr>
        <w:t>104</w:t>
      </w:r>
      <w:r w:rsidRPr="00286B86">
        <w:rPr>
          <w:rFonts w:ascii="Times New Roman" w:hAnsi="Times New Roman"/>
          <w:sz w:val="30"/>
          <w:szCs w:val="30"/>
          <w:lang w:eastAsia="ru-RU"/>
        </w:rPr>
        <w:t>,</w:t>
      </w:r>
      <w:r w:rsidR="007A0B56" w:rsidRPr="00286B86">
        <w:rPr>
          <w:rFonts w:ascii="Times New Roman" w:hAnsi="Times New Roman"/>
          <w:sz w:val="30"/>
          <w:szCs w:val="30"/>
          <w:lang w:eastAsia="ru-RU"/>
        </w:rPr>
        <w:t>6</w:t>
      </w:r>
      <w:r w:rsidRPr="00286B86">
        <w:rPr>
          <w:rFonts w:ascii="Times New Roman" w:hAnsi="Times New Roman"/>
          <w:sz w:val="30"/>
          <w:szCs w:val="30"/>
          <w:lang w:eastAsia="ru-RU"/>
        </w:rPr>
        <w:t xml:space="preserve">%), собственных средств организаций – </w:t>
      </w:r>
      <w:r w:rsidR="007A0B56" w:rsidRPr="00286B86">
        <w:rPr>
          <w:rFonts w:ascii="Times New Roman" w:hAnsi="Times New Roman"/>
          <w:sz w:val="30"/>
          <w:szCs w:val="30"/>
          <w:lang w:eastAsia="ru-RU"/>
        </w:rPr>
        <w:t>8 575 588,82</w:t>
      </w:r>
      <w:r w:rsidRPr="00286B86">
        <w:rPr>
          <w:rFonts w:ascii="Times New Roman" w:hAnsi="Times New Roman"/>
          <w:sz w:val="30"/>
          <w:szCs w:val="30"/>
          <w:lang w:eastAsia="ru-RU"/>
        </w:rPr>
        <w:t xml:space="preserve"> рубля (</w:t>
      </w:r>
      <w:r w:rsidR="001E672C" w:rsidRPr="00286B86">
        <w:rPr>
          <w:rFonts w:ascii="Times New Roman" w:hAnsi="Times New Roman"/>
          <w:sz w:val="30"/>
          <w:szCs w:val="30"/>
          <w:lang w:eastAsia="ru-RU"/>
        </w:rPr>
        <w:t>2</w:t>
      </w:r>
      <w:r w:rsidR="007A0B56" w:rsidRPr="00286B86">
        <w:rPr>
          <w:rFonts w:ascii="Times New Roman" w:hAnsi="Times New Roman"/>
          <w:sz w:val="30"/>
          <w:szCs w:val="30"/>
          <w:lang w:eastAsia="ru-RU"/>
        </w:rPr>
        <w:t>55</w:t>
      </w:r>
      <w:r w:rsidRPr="00286B86">
        <w:rPr>
          <w:rFonts w:ascii="Times New Roman" w:hAnsi="Times New Roman"/>
          <w:sz w:val="30"/>
          <w:szCs w:val="30"/>
          <w:lang w:eastAsia="ru-RU"/>
        </w:rPr>
        <w:t>,</w:t>
      </w:r>
      <w:r w:rsidR="001E672C" w:rsidRPr="00286B86">
        <w:rPr>
          <w:rFonts w:ascii="Times New Roman" w:hAnsi="Times New Roman"/>
          <w:sz w:val="30"/>
          <w:szCs w:val="30"/>
          <w:lang w:eastAsia="ru-RU"/>
        </w:rPr>
        <w:t>6</w:t>
      </w:r>
      <w:r w:rsidRPr="00286B86">
        <w:rPr>
          <w:rFonts w:ascii="Times New Roman" w:hAnsi="Times New Roman"/>
          <w:sz w:val="30"/>
          <w:szCs w:val="30"/>
          <w:lang w:eastAsia="ru-RU"/>
        </w:rPr>
        <w:t xml:space="preserve">%), средств международной технической помощи – </w:t>
      </w:r>
      <w:r w:rsidR="002677F9" w:rsidRPr="00286B86">
        <w:rPr>
          <w:rFonts w:ascii="Times New Roman" w:hAnsi="Times New Roman"/>
          <w:sz w:val="30"/>
          <w:szCs w:val="30"/>
          <w:lang w:eastAsia="ru-RU"/>
        </w:rPr>
        <w:t>7 500</w:t>
      </w:r>
      <w:r w:rsidR="00A85846" w:rsidRPr="00286B86">
        <w:rPr>
          <w:rFonts w:ascii="Times New Roman" w:hAnsi="Times New Roman"/>
          <w:sz w:val="30"/>
          <w:szCs w:val="30"/>
          <w:lang w:eastAsia="ru-RU"/>
        </w:rPr>
        <w:t>,</w:t>
      </w:r>
      <w:r w:rsidR="002677F9" w:rsidRPr="00286B86">
        <w:rPr>
          <w:rFonts w:ascii="Times New Roman" w:hAnsi="Times New Roman"/>
          <w:sz w:val="30"/>
          <w:szCs w:val="30"/>
          <w:lang w:eastAsia="ru-RU"/>
        </w:rPr>
        <w:t>00</w:t>
      </w:r>
      <w:r w:rsidR="00A85846" w:rsidRPr="00286B86">
        <w:rPr>
          <w:rFonts w:ascii="Times New Roman" w:hAnsi="Times New Roman"/>
          <w:sz w:val="30"/>
          <w:szCs w:val="30"/>
          <w:lang w:eastAsia="ru-RU"/>
        </w:rPr>
        <w:t xml:space="preserve"> </w:t>
      </w:r>
      <w:r w:rsidRPr="00286B86">
        <w:rPr>
          <w:rFonts w:ascii="Times New Roman" w:hAnsi="Times New Roman"/>
          <w:sz w:val="30"/>
          <w:szCs w:val="30"/>
          <w:lang w:eastAsia="ru-RU"/>
        </w:rPr>
        <w:t>рублей (</w:t>
      </w:r>
      <w:r w:rsidR="002677F9" w:rsidRPr="00286B86">
        <w:rPr>
          <w:rFonts w:ascii="Times New Roman" w:hAnsi="Times New Roman"/>
          <w:sz w:val="30"/>
          <w:szCs w:val="30"/>
          <w:lang w:eastAsia="ru-RU"/>
        </w:rPr>
        <w:t>100</w:t>
      </w:r>
      <w:r w:rsidRPr="00286B86">
        <w:rPr>
          <w:rFonts w:ascii="Times New Roman" w:hAnsi="Times New Roman"/>
          <w:sz w:val="30"/>
          <w:szCs w:val="30"/>
          <w:lang w:eastAsia="ru-RU"/>
        </w:rPr>
        <w:t>,</w:t>
      </w:r>
      <w:r w:rsidR="002677F9" w:rsidRPr="00286B86">
        <w:rPr>
          <w:rFonts w:ascii="Times New Roman" w:hAnsi="Times New Roman"/>
          <w:sz w:val="30"/>
          <w:szCs w:val="30"/>
          <w:lang w:eastAsia="ru-RU"/>
        </w:rPr>
        <w:t>0</w:t>
      </w:r>
      <w:r w:rsidRPr="00286B86">
        <w:rPr>
          <w:rFonts w:ascii="Times New Roman" w:hAnsi="Times New Roman"/>
          <w:sz w:val="30"/>
          <w:szCs w:val="30"/>
          <w:lang w:eastAsia="ru-RU"/>
        </w:rPr>
        <w:t>%).</w:t>
      </w:r>
    </w:p>
    <w:p w:rsidR="00C3619F" w:rsidRPr="00286B86" w:rsidRDefault="00C3619F" w:rsidP="00C3619F">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 xml:space="preserve">За </w:t>
      </w:r>
      <w:r w:rsidR="000E2EE0" w:rsidRPr="00286B86">
        <w:rPr>
          <w:rFonts w:ascii="Times New Roman" w:hAnsi="Times New Roman"/>
          <w:sz w:val="30"/>
          <w:szCs w:val="30"/>
          <w:lang w:eastAsia="ru-RU"/>
        </w:rPr>
        <w:t>период</w:t>
      </w:r>
      <w:r w:rsidRPr="00286B86">
        <w:rPr>
          <w:rFonts w:ascii="Times New Roman" w:hAnsi="Times New Roman"/>
          <w:sz w:val="30"/>
          <w:szCs w:val="30"/>
          <w:lang w:eastAsia="ru-RU"/>
        </w:rPr>
        <w:t xml:space="preserve"> </w:t>
      </w:r>
      <w:r w:rsidR="001A70BC" w:rsidRPr="00286B86">
        <w:rPr>
          <w:rFonts w:ascii="Times New Roman" w:hAnsi="Times New Roman"/>
          <w:sz w:val="30"/>
          <w:szCs w:val="30"/>
          <w:lang w:eastAsia="ru-RU"/>
        </w:rPr>
        <w:t>2021 – 202</w:t>
      </w:r>
      <w:r w:rsidR="009909CA" w:rsidRPr="00286B86">
        <w:rPr>
          <w:rFonts w:ascii="Times New Roman" w:hAnsi="Times New Roman"/>
          <w:sz w:val="30"/>
          <w:szCs w:val="30"/>
          <w:lang w:eastAsia="ru-RU"/>
        </w:rPr>
        <w:t>4</w:t>
      </w:r>
      <w:r w:rsidR="001A70BC" w:rsidRPr="00286B86">
        <w:rPr>
          <w:rFonts w:ascii="Times New Roman" w:hAnsi="Times New Roman"/>
          <w:sz w:val="30"/>
          <w:szCs w:val="30"/>
          <w:lang w:eastAsia="ru-RU"/>
        </w:rPr>
        <w:t xml:space="preserve"> гг. </w:t>
      </w:r>
      <w:r w:rsidRPr="00286B86">
        <w:rPr>
          <w:rFonts w:ascii="Times New Roman" w:hAnsi="Times New Roman"/>
          <w:sz w:val="30"/>
          <w:szCs w:val="30"/>
          <w:lang w:eastAsia="ru-RU"/>
        </w:rPr>
        <w:t xml:space="preserve">было предусмотрено достижение 4 сводных и </w:t>
      </w:r>
      <w:r w:rsidR="00294650" w:rsidRPr="00286B86">
        <w:rPr>
          <w:rFonts w:ascii="Times New Roman" w:hAnsi="Times New Roman"/>
          <w:sz w:val="30"/>
          <w:szCs w:val="30"/>
          <w:lang w:eastAsia="ru-RU"/>
        </w:rPr>
        <w:t>21-го</w:t>
      </w:r>
      <w:r w:rsidRPr="00286B86">
        <w:rPr>
          <w:rFonts w:ascii="Times New Roman" w:hAnsi="Times New Roman"/>
          <w:sz w:val="30"/>
          <w:szCs w:val="30"/>
          <w:lang w:eastAsia="ru-RU"/>
        </w:rPr>
        <w:t xml:space="preserve"> целев</w:t>
      </w:r>
      <w:r w:rsidR="00294650" w:rsidRPr="00286B86">
        <w:rPr>
          <w:rFonts w:ascii="Times New Roman" w:hAnsi="Times New Roman"/>
          <w:sz w:val="30"/>
          <w:szCs w:val="30"/>
          <w:lang w:eastAsia="ru-RU"/>
        </w:rPr>
        <w:t>ого</w:t>
      </w:r>
      <w:r w:rsidRPr="00286B86">
        <w:rPr>
          <w:rFonts w:ascii="Times New Roman" w:hAnsi="Times New Roman"/>
          <w:sz w:val="30"/>
          <w:szCs w:val="30"/>
          <w:lang w:eastAsia="ru-RU"/>
        </w:rPr>
        <w:t xml:space="preserve"> показател</w:t>
      </w:r>
      <w:r w:rsidR="00294650" w:rsidRPr="00286B86">
        <w:rPr>
          <w:rFonts w:ascii="Times New Roman" w:hAnsi="Times New Roman"/>
          <w:sz w:val="30"/>
          <w:szCs w:val="30"/>
          <w:lang w:eastAsia="ru-RU"/>
        </w:rPr>
        <w:t>я</w:t>
      </w:r>
      <w:r w:rsidR="00FB47B6" w:rsidRPr="00286B86">
        <w:rPr>
          <w:rFonts w:ascii="Times New Roman" w:hAnsi="Times New Roman"/>
          <w:sz w:val="30"/>
          <w:szCs w:val="30"/>
          <w:lang w:eastAsia="ru-RU"/>
        </w:rPr>
        <w:t xml:space="preserve">, </w:t>
      </w:r>
      <w:r w:rsidR="00294650" w:rsidRPr="00286B86">
        <w:rPr>
          <w:rFonts w:ascii="Times New Roman" w:hAnsi="Times New Roman"/>
          <w:sz w:val="30"/>
          <w:szCs w:val="30"/>
          <w:lang w:eastAsia="ru-RU"/>
        </w:rPr>
        <w:t xml:space="preserve">из них по 4 сводным и 18 целевым показателям </w:t>
      </w:r>
      <w:r w:rsidRPr="00286B86">
        <w:rPr>
          <w:rFonts w:ascii="Times New Roman" w:hAnsi="Times New Roman"/>
          <w:sz w:val="30"/>
          <w:szCs w:val="30"/>
          <w:lang w:eastAsia="ru-RU"/>
        </w:rPr>
        <w:t>установленные значения выполнены в полном объеме</w:t>
      </w:r>
      <w:r w:rsidR="00294650" w:rsidRPr="00286B86">
        <w:rPr>
          <w:rFonts w:ascii="Times New Roman" w:hAnsi="Times New Roman"/>
          <w:sz w:val="30"/>
          <w:szCs w:val="30"/>
          <w:lang w:eastAsia="ru-RU"/>
        </w:rPr>
        <w:t xml:space="preserve">, </w:t>
      </w:r>
      <w:r w:rsidR="00294650" w:rsidRPr="001D5C62">
        <w:rPr>
          <w:rFonts w:ascii="Times New Roman" w:hAnsi="Times New Roman"/>
          <w:sz w:val="30"/>
          <w:szCs w:val="30"/>
          <w:lang w:eastAsia="ru-RU"/>
        </w:rPr>
        <w:t xml:space="preserve">по </w:t>
      </w:r>
      <w:r w:rsidR="001D5C62" w:rsidRPr="001D5C62">
        <w:rPr>
          <w:rFonts w:ascii="Times New Roman" w:hAnsi="Times New Roman"/>
          <w:sz w:val="30"/>
          <w:szCs w:val="30"/>
          <w:lang w:eastAsia="ru-RU"/>
        </w:rPr>
        <w:t>3</w:t>
      </w:r>
      <w:r w:rsidR="00294650" w:rsidRPr="001D5C62">
        <w:rPr>
          <w:rFonts w:ascii="Times New Roman" w:hAnsi="Times New Roman"/>
          <w:sz w:val="30"/>
          <w:szCs w:val="30"/>
          <w:lang w:eastAsia="ru-RU"/>
        </w:rPr>
        <w:t xml:space="preserve"> целевым показателям установленные </w:t>
      </w:r>
      <w:r w:rsidR="000225D3" w:rsidRPr="001D5C62">
        <w:rPr>
          <w:rFonts w:ascii="Times New Roman" w:hAnsi="Times New Roman"/>
          <w:sz w:val="30"/>
          <w:szCs w:val="30"/>
          <w:lang w:eastAsia="ru-RU"/>
        </w:rPr>
        <w:t xml:space="preserve">значения </w:t>
      </w:r>
      <w:r w:rsidR="00294650" w:rsidRPr="001D5C62">
        <w:rPr>
          <w:rFonts w:ascii="Times New Roman" w:hAnsi="Times New Roman"/>
          <w:sz w:val="30"/>
          <w:szCs w:val="30"/>
          <w:lang w:eastAsia="ru-RU"/>
        </w:rPr>
        <w:t>не выполнены</w:t>
      </w:r>
      <w:r w:rsidRPr="00286B86">
        <w:rPr>
          <w:rFonts w:ascii="Times New Roman" w:hAnsi="Times New Roman"/>
          <w:sz w:val="30"/>
          <w:szCs w:val="30"/>
          <w:lang w:eastAsia="ru-RU"/>
        </w:rPr>
        <w:t xml:space="preserve"> (информация </w:t>
      </w:r>
      <w:r w:rsidR="00294650" w:rsidRPr="00286B86">
        <w:rPr>
          <w:rFonts w:ascii="Times New Roman" w:hAnsi="Times New Roman"/>
          <w:sz w:val="30"/>
          <w:szCs w:val="30"/>
          <w:lang w:eastAsia="ru-RU"/>
        </w:rPr>
        <w:t>п</w:t>
      </w:r>
      <w:r w:rsidRPr="00286B86">
        <w:rPr>
          <w:rFonts w:ascii="Times New Roman" w:hAnsi="Times New Roman"/>
          <w:sz w:val="30"/>
          <w:szCs w:val="30"/>
          <w:lang w:eastAsia="ru-RU"/>
        </w:rPr>
        <w:t>о выполнени</w:t>
      </w:r>
      <w:r w:rsidR="00294650" w:rsidRPr="00286B86">
        <w:rPr>
          <w:rFonts w:ascii="Times New Roman" w:hAnsi="Times New Roman"/>
          <w:sz w:val="30"/>
          <w:szCs w:val="30"/>
          <w:lang w:eastAsia="ru-RU"/>
        </w:rPr>
        <w:t>ю</w:t>
      </w:r>
      <w:r w:rsidRPr="00286B86">
        <w:rPr>
          <w:rFonts w:ascii="Times New Roman" w:hAnsi="Times New Roman"/>
          <w:sz w:val="30"/>
          <w:szCs w:val="30"/>
          <w:lang w:eastAsia="ru-RU"/>
        </w:rPr>
        <w:t xml:space="preserve"> целевых показателей отражена в приложении 1).</w:t>
      </w:r>
    </w:p>
    <w:p w:rsidR="00C3619F" w:rsidRPr="00286B86" w:rsidRDefault="00C3619F" w:rsidP="00C3619F">
      <w:pPr>
        <w:autoSpaceDE w:val="0"/>
        <w:autoSpaceDN w:val="0"/>
        <w:spacing w:after="0" w:line="240" w:lineRule="auto"/>
        <w:ind w:firstLine="708"/>
        <w:jc w:val="both"/>
        <w:rPr>
          <w:rFonts w:ascii="Times New Roman" w:hAnsi="Times New Roman"/>
          <w:i/>
          <w:sz w:val="26"/>
          <w:szCs w:val="26"/>
          <w:lang w:eastAsia="ru-RU"/>
        </w:rPr>
      </w:pPr>
      <w:proofErr w:type="spellStart"/>
      <w:r w:rsidRPr="00286B86">
        <w:rPr>
          <w:rFonts w:ascii="Times New Roman" w:hAnsi="Times New Roman"/>
          <w:i/>
          <w:sz w:val="26"/>
          <w:szCs w:val="26"/>
          <w:lang w:eastAsia="ru-RU"/>
        </w:rPr>
        <w:t>Справочно</w:t>
      </w:r>
      <w:proofErr w:type="spellEnd"/>
      <w:r w:rsidRPr="00286B86">
        <w:rPr>
          <w:rFonts w:ascii="Times New Roman" w:hAnsi="Times New Roman"/>
          <w:i/>
          <w:sz w:val="26"/>
          <w:szCs w:val="26"/>
          <w:lang w:eastAsia="ru-RU"/>
        </w:rPr>
        <w:t>: В 202</w:t>
      </w:r>
      <w:r w:rsidR="00436098" w:rsidRPr="00286B86">
        <w:rPr>
          <w:rFonts w:ascii="Times New Roman" w:hAnsi="Times New Roman"/>
          <w:i/>
          <w:sz w:val="26"/>
          <w:szCs w:val="26"/>
          <w:lang w:eastAsia="ru-RU"/>
        </w:rPr>
        <w:t>4</w:t>
      </w:r>
      <w:r w:rsidRPr="00286B86">
        <w:rPr>
          <w:rFonts w:ascii="Times New Roman" w:hAnsi="Times New Roman"/>
          <w:i/>
          <w:sz w:val="26"/>
          <w:szCs w:val="26"/>
          <w:lang w:eastAsia="ru-RU"/>
        </w:rPr>
        <w:t xml:space="preserve"> году было предусмотрено достижение 4-х сводных целевых показателей, а также 1</w:t>
      </w:r>
      <w:r w:rsidR="00FB47B6" w:rsidRPr="00286B86">
        <w:rPr>
          <w:rFonts w:ascii="Times New Roman" w:hAnsi="Times New Roman"/>
          <w:i/>
          <w:sz w:val="26"/>
          <w:szCs w:val="26"/>
          <w:lang w:eastAsia="ru-RU"/>
        </w:rPr>
        <w:t>4</w:t>
      </w:r>
      <w:r w:rsidRPr="00286B86">
        <w:rPr>
          <w:rFonts w:ascii="Times New Roman" w:hAnsi="Times New Roman"/>
          <w:i/>
          <w:sz w:val="26"/>
          <w:szCs w:val="26"/>
          <w:lang w:eastAsia="ru-RU"/>
        </w:rPr>
        <w:t xml:space="preserve"> целевых показателей в рамках подпрограмм Государственной программы</w:t>
      </w:r>
      <w:r w:rsidR="00FB47B6" w:rsidRPr="00286B86">
        <w:rPr>
          <w:rFonts w:ascii="Times New Roman" w:hAnsi="Times New Roman"/>
          <w:i/>
          <w:sz w:val="26"/>
          <w:szCs w:val="26"/>
          <w:lang w:eastAsia="ru-RU"/>
        </w:rPr>
        <w:t>,</w:t>
      </w:r>
      <w:r w:rsidR="000E2EE0" w:rsidRPr="00286B86">
        <w:rPr>
          <w:rFonts w:ascii="Times New Roman" w:hAnsi="Times New Roman"/>
          <w:i/>
          <w:sz w:val="26"/>
          <w:szCs w:val="26"/>
          <w:lang w:eastAsia="ru-RU"/>
        </w:rPr>
        <w:t xml:space="preserve"> </w:t>
      </w:r>
      <w:r w:rsidR="00FB47B6" w:rsidRPr="00286B86">
        <w:rPr>
          <w:rFonts w:ascii="Times New Roman" w:hAnsi="Times New Roman"/>
          <w:i/>
          <w:sz w:val="26"/>
          <w:szCs w:val="26"/>
          <w:lang w:eastAsia="ru-RU"/>
        </w:rPr>
        <w:t xml:space="preserve">из них по 4 сводным и 11 целевым показателям  установленные значения выполнены в полном объеме, по </w:t>
      </w:r>
      <w:r w:rsidR="001D5C62">
        <w:rPr>
          <w:rFonts w:ascii="Times New Roman" w:hAnsi="Times New Roman"/>
          <w:i/>
          <w:sz w:val="26"/>
          <w:szCs w:val="26"/>
          <w:lang w:eastAsia="ru-RU"/>
        </w:rPr>
        <w:t>3</w:t>
      </w:r>
      <w:r w:rsidR="00FB47B6" w:rsidRPr="00286B86">
        <w:rPr>
          <w:rFonts w:ascii="Times New Roman" w:hAnsi="Times New Roman"/>
          <w:i/>
          <w:sz w:val="26"/>
          <w:szCs w:val="26"/>
          <w:lang w:eastAsia="ru-RU"/>
        </w:rPr>
        <w:t xml:space="preserve"> целевым показателям установленные </w:t>
      </w:r>
      <w:r w:rsidR="00510ADD">
        <w:rPr>
          <w:rFonts w:ascii="Times New Roman" w:hAnsi="Times New Roman"/>
          <w:i/>
          <w:sz w:val="26"/>
          <w:szCs w:val="26"/>
          <w:lang w:eastAsia="ru-RU"/>
        </w:rPr>
        <w:t xml:space="preserve">значения </w:t>
      </w:r>
      <w:r w:rsidR="00FB47B6" w:rsidRPr="00286B86">
        <w:rPr>
          <w:rFonts w:ascii="Times New Roman" w:hAnsi="Times New Roman"/>
          <w:i/>
          <w:sz w:val="26"/>
          <w:szCs w:val="26"/>
          <w:lang w:eastAsia="ru-RU"/>
        </w:rPr>
        <w:t>не выполнены (инф</w:t>
      </w:r>
      <w:r w:rsidR="000E2EE0" w:rsidRPr="00286B86">
        <w:rPr>
          <w:rFonts w:ascii="Times New Roman" w:hAnsi="Times New Roman"/>
          <w:i/>
          <w:sz w:val="26"/>
          <w:szCs w:val="26"/>
          <w:lang w:eastAsia="ru-RU"/>
        </w:rPr>
        <w:t>ормация отражена в приложении 1)</w:t>
      </w:r>
      <w:r w:rsidRPr="00286B86">
        <w:rPr>
          <w:rFonts w:ascii="Times New Roman" w:hAnsi="Times New Roman"/>
          <w:i/>
          <w:sz w:val="26"/>
          <w:szCs w:val="26"/>
          <w:lang w:eastAsia="ru-RU"/>
        </w:rPr>
        <w:t xml:space="preserve">. </w:t>
      </w:r>
    </w:p>
    <w:p w:rsidR="0089580B" w:rsidRPr="001D5C62" w:rsidRDefault="00C3619F" w:rsidP="0089580B">
      <w:pPr>
        <w:autoSpaceDE w:val="0"/>
        <w:autoSpaceDN w:val="0"/>
        <w:spacing w:after="0" w:line="240" w:lineRule="auto"/>
        <w:jc w:val="both"/>
        <w:rPr>
          <w:rFonts w:ascii="Times New Roman" w:hAnsi="Times New Roman"/>
          <w:sz w:val="30"/>
          <w:szCs w:val="30"/>
          <w:lang w:eastAsia="ru-RU"/>
        </w:rPr>
      </w:pPr>
      <w:r w:rsidRPr="00286B86">
        <w:rPr>
          <w:rFonts w:ascii="Times New Roman" w:hAnsi="Times New Roman"/>
          <w:i/>
          <w:sz w:val="26"/>
          <w:szCs w:val="26"/>
          <w:lang w:eastAsia="ru-RU"/>
        </w:rPr>
        <w:tab/>
      </w:r>
      <w:r w:rsidR="0089580B" w:rsidRPr="001D5C62">
        <w:rPr>
          <w:rFonts w:ascii="Times New Roman" w:hAnsi="Times New Roman"/>
          <w:sz w:val="30"/>
          <w:szCs w:val="30"/>
          <w:lang w:eastAsia="ru-RU"/>
        </w:rPr>
        <w:t>В 2021 – 202</w:t>
      </w:r>
      <w:r w:rsidR="00286B86" w:rsidRPr="001D5C62">
        <w:rPr>
          <w:rFonts w:ascii="Times New Roman" w:hAnsi="Times New Roman"/>
          <w:sz w:val="30"/>
          <w:szCs w:val="30"/>
          <w:lang w:eastAsia="ru-RU"/>
        </w:rPr>
        <w:t>4</w:t>
      </w:r>
      <w:r w:rsidR="0089580B" w:rsidRPr="001D5C62">
        <w:rPr>
          <w:rFonts w:ascii="Times New Roman" w:hAnsi="Times New Roman"/>
          <w:sz w:val="30"/>
          <w:szCs w:val="30"/>
          <w:lang w:eastAsia="ru-RU"/>
        </w:rPr>
        <w:t xml:space="preserve"> </w:t>
      </w:r>
      <w:proofErr w:type="spellStart"/>
      <w:r w:rsidR="0089580B" w:rsidRPr="001D5C62">
        <w:rPr>
          <w:rFonts w:ascii="Times New Roman" w:hAnsi="Times New Roman"/>
          <w:sz w:val="30"/>
          <w:szCs w:val="30"/>
          <w:lang w:eastAsia="ru-RU"/>
        </w:rPr>
        <w:t>г.г</w:t>
      </w:r>
      <w:proofErr w:type="spellEnd"/>
      <w:r w:rsidR="0089580B" w:rsidRPr="001D5C62">
        <w:rPr>
          <w:rFonts w:ascii="Times New Roman" w:hAnsi="Times New Roman"/>
          <w:sz w:val="30"/>
          <w:szCs w:val="30"/>
          <w:lang w:eastAsia="ru-RU"/>
        </w:rPr>
        <w:t>. из запланированных в рамках шести подпрограмм Государственной программы к реализации 1</w:t>
      </w:r>
      <w:r w:rsidR="00D7617F" w:rsidRPr="001D5C62">
        <w:rPr>
          <w:rFonts w:ascii="Times New Roman" w:hAnsi="Times New Roman"/>
          <w:sz w:val="30"/>
          <w:szCs w:val="30"/>
          <w:lang w:eastAsia="ru-RU"/>
        </w:rPr>
        <w:t>76</w:t>
      </w:r>
      <w:r w:rsidR="0089580B" w:rsidRPr="001D5C62">
        <w:rPr>
          <w:rFonts w:ascii="Times New Roman" w:hAnsi="Times New Roman"/>
          <w:sz w:val="30"/>
          <w:szCs w:val="30"/>
          <w:lang w:eastAsia="ru-RU"/>
        </w:rPr>
        <w:t xml:space="preserve"> мероприятий в полном объеме выполнено 1</w:t>
      </w:r>
      <w:r w:rsidR="00031AF0" w:rsidRPr="001D5C62">
        <w:rPr>
          <w:rFonts w:ascii="Times New Roman" w:hAnsi="Times New Roman"/>
          <w:sz w:val="30"/>
          <w:szCs w:val="30"/>
          <w:lang w:eastAsia="ru-RU"/>
        </w:rPr>
        <w:t>63</w:t>
      </w:r>
      <w:r w:rsidR="00A85846" w:rsidRPr="001D5C62">
        <w:rPr>
          <w:rFonts w:ascii="Times New Roman" w:hAnsi="Times New Roman"/>
          <w:sz w:val="30"/>
          <w:szCs w:val="30"/>
          <w:lang w:eastAsia="ru-RU"/>
        </w:rPr>
        <w:t xml:space="preserve"> </w:t>
      </w:r>
      <w:r w:rsidR="0089580B" w:rsidRPr="001D5C62">
        <w:rPr>
          <w:rFonts w:ascii="Times New Roman" w:hAnsi="Times New Roman"/>
          <w:sz w:val="30"/>
          <w:szCs w:val="30"/>
          <w:lang w:eastAsia="ru-RU"/>
        </w:rPr>
        <w:t>мероприяти</w:t>
      </w:r>
      <w:r w:rsidR="00031AF0" w:rsidRPr="001D5C62">
        <w:rPr>
          <w:rFonts w:ascii="Times New Roman" w:hAnsi="Times New Roman"/>
          <w:sz w:val="30"/>
          <w:szCs w:val="30"/>
          <w:lang w:eastAsia="ru-RU"/>
        </w:rPr>
        <w:t>я</w:t>
      </w:r>
      <w:r w:rsidR="0089580B" w:rsidRPr="001D5C62">
        <w:rPr>
          <w:rFonts w:ascii="Times New Roman" w:hAnsi="Times New Roman"/>
          <w:sz w:val="30"/>
          <w:szCs w:val="30"/>
          <w:lang w:eastAsia="ru-RU"/>
        </w:rPr>
        <w:t xml:space="preserve">, частично выполнено </w:t>
      </w:r>
      <w:r w:rsidR="008B6B42" w:rsidRPr="001D5C62">
        <w:rPr>
          <w:rFonts w:ascii="Times New Roman" w:hAnsi="Times New Roman"/>
          <w:sz w:val="30"/>
          <w:szCs w:val="30"/>
          <w:lang w:eastAsia="ru-RU"/>
        </w:rPr>
        <w:t>1</w:t>
      </w:r>
      <w:r w:rsidR="00031AF0" w:rsidRPr="001D5C62">
        <w:rPr>
          <w:rFonts w:ascii="Times New Roman" w:hAnsi="Times New Roman"/>
          <w:sz w:val="30"/>
          <w:szCs w:val="30"/>
          <w:lang w:eastAsia="ru-RU"/>
        </w:rPr>
        <w:t>2</w:t>
      </w:r>
      <w:r w:rsidR="0089580B" w:rsidRPr="001D5C62">
        <w:rPr>
          <w:rFonts w:ascii="Times New Roman" w:hAnsi="Times New Roman"/>
          <w:sz w:val="30"/>
          <w:szCs w:val="30"/>
          <w:lang w:eastAsia="ru-RU"/>
        </w:rPr>
        <w:t xml:space="preserve"> мероприяти</w:t>
      </w:r>
      <w:r w:rsidR="005B21FF" w:rsidRPr="001D5C62">
        <w:rPr>
          <w:rFonts w:ascii="Times New Roman" w:hAnsi="Times New Roman"/>
          <w:sz w:val="30"/>
          <w:szCs w:val="30"/>
          <w:lang w:eastAsia="ru-RU"/>
        </w:rPr>
        <w:t>й</w:t>
      </w:r>
      <w:r w:rsidR="0089580B" w:rsidRPr="001D5C62">
        <w:rPr>
          <w:rFonts w:ascii="Times New Roman" w:hAnsi="Times New Roman"/>
          <w:sz w:val="30"/>
          <w:szCs w:val="30"/>
          <w:lang w:eastAsia="ru-RU"/>
        </w:rPr>
        <w:t xml:space="preserve"> (подпрограмм</w:t>
      </w:r>
      <w:r w:rsidR="00031AF0" w:rsidRPr="001D5C62">
        <w:rPr>
          <w:rFonts w:ascii="Times New Roman" w:hAnsi="Times New Roman"/>
          <w:sz w:val="30"/>
          <w:szCs w:val="30"/>
          <w:lang w:eastAsia="ru-RU"/>
        </w:rPr>
        <w:t>ы</w:t>
      </w:r>
      <w:r w:rsidR="0089580B" w:rsidRPr="001D5C62">
        <w:rPr>
          <w:rFonts w:ascii="Times New Roman" w:hAnsi="Times New Roman"/>
          <w:sz w:val="30"/>
          <w:szCs w:val="30"/>
          <w:lang w:eastAsia="ru-RU"/>
        </w:rPr>
        <w:t xml:space="preserve"> </w:t>
      </w:r>
      <w:r w:rsidR="005B21FF" w:rsidRPr="001D5C62">
        <w:rPr>
          <w:rFonts w:ascii="Times New Roman" w:hAnsi="Times New Roman"/>
          <w:sz w:val="30"/>
          <w:szCs w:val="30"/>
          <w:lang w:eastAsia="ru-RU"/>
        </w:rPr>
        <w:t xml:space="preserve">1, </w:t>
      </w:r>
      <w:r w:rsidR="0089580B" w:rsidRPr="001D5C62">
        <w:rPr>
          <w:rFonts w:ascii="Times New Roman" w:hAnsi="Times New Roman"/>
          <w:sz w:val="30"/>
          <w:szCs w:val="30"/>
          <w:lang w:eastAsia="ru-RU"/>
        </w:rPr>
        <w:t>3</w:t>
      </w:r>
      <w:r w:rsidR="000232D9" w:rsidRPr="001D5C62">
        <w:rPr>
          <w:rFonts w:ascii="Times New Roman" w:hAnsi="Times New Roman"/>
          <w:sz w:val="30"/>
          <w:szCs w:val="30"/>
          <w:lang w:eastAsia="ru-RU"/>
        </w:rPr>
        <w:t xml:space="preserve"> –</w:t>
      </w:r>
      <w:r w:rsidR="0089580B" w:rsidRPr="001D5C62">
        <w:rPr>
          <w:rFonts w:ascii="Times New Roman" w:hAnsi="Times New Roman"/>
          <w:sz w:val="30"/>
          <w:szCs w:val="30"/>
          <w:lang w:eastAsia="ru-RU"/>
        </w:rPr>
        <w:t xml:space="preserve"> 6), и не выполнено </w:t>
      </w:r>
      <w:r w:rsidR="006E6908" w:rsidRPr="001D5C62">
        <w:rPr>
          <w:rFonts w:ascii="Times New Roman" w:hAnsi="Times New Roman"/>
          <w:sz w:val="30"/>
          <w:szCs w:val="30"/>
          <w:lang w:eastAsia="ru-RU"/>
        </w:rPr>
        <w:t xml:space="preserve">1 </w:t>
      </w:r>
      <w:r w:rsidR="0089580B" w:rsidRPr="001D5C62">
        <w:rPr>
          <w:rFonts w:ascii="Times New Roman" w:hAnsi="Times New Roman"/>
          <w:sz w:val="30"/>
          <w:szCs w:val="30"/>
          <w:lang w:eastAsia="ru-RU"/>
        </w:rPr>
        <w:t>мероприяти</w:t>
      </w:r>
      <w:r w:rsidR="006E6908" w:rsidRPr="001D5C62">
        <w:rPr>
          <w:rFonts w:ascii="Times New Roman" w:hAnsi="Times New Roman"/>
          <w:sz w:val="30"/>
          <w:szCs w:val="30"/>
          <w:lang w:eastAsia="ru-RU"/>
        </w:rPr>
        <w:t>е</w:t>
      </w:r>
      <w:r w:rsidR="0089580B" w:rsidRPr="001D5C62">
        <w:rPr>
          <w:rFonts w:ascii="Times New Roman" w:hAnsi="Times New Roman"/>
          <w:sz w:val="30"/>
          <w:szCs w:val="30"/>
          <w:lang w:eastAsia="ru-RU"/>
        </w:rPr>
        <w:t xml:space="preserve"> (подпрограмма </w:t>
      </w:r>
      <w:r w:rsidR="006E6908" w:rsidRPr="001D5C62">
        <w:rPr>
          <w:rFonts w:ascii="Times New Roman" w:hAnsi="Times New Roman"/>
          <w:sz w:val="30"/>
          <w:szCs w:val="30"/>
          <w:lang w:eastAsia="ru-RU"/>
        </w:rPr>
        <w:t>1</w:t>
      </w:r>
      <w:r w:rsidR="0089580B" w:rsidRPr="001D5C62">
        <w:rPr>
          <w:rFonts w:ascii="Times New Roman" w:hAnsi="Times New Roman"/>
          <w:sz w:val="30"/>
          <w:szCs w:val="30"/>
          <w:lang w:eastAsia="ru-RU"/>
        </w:rPr>
        <w:t>)</w:t>
      </w:r>
      <w:r w:rsidR="0066785C" w:rsidRPr="001D5C62">
        <w:rPr>
          <w:rFonts w:ascii="Times New Roman" w:hAnsi="Times New Roman"/>
          <w:sz w:val="30"/>
          <w:szCs w:val="30"/>
          <w:lang w:eastAsia="ru-RU"/>
        </w:rPr>
        <w:t xml:space="preserve">, в том числе: </w:t>
      </w:r>
    </w:p>
    <w:p w:rsidR="006B3333" w:rsidRPr="00D55656" w:rsidRDefault="00031AF0" w:rsidP="006B3333">
      <w:pPr>
        <w:pStyle w:val="ConsPlusNormal"/>
        <w:ind w:firstLine="709"/>
        <w:jc w:val="both"/>
      </w:pPr>
      <w:r>
        <w:t>по подпрограмме «Недра Беларуси»</w:t>
      </w:r>
      <w:r w:rsidR="006B3333" w:rsidRPr="00D55656">
        <w:t xml:space="preserve"> из запланированных 43 мероприятий, 39 мероприятий выполнены в полном объеме, 3 мероприятия выполнены частично, 1 мероприятие не выполнено.</w:t>
      </w:r>
    </w:p>
    <w:p w:rsidR="0066785C" w:rsidRPr="00D55656" w:rsidRDefault="0066785C" w:rsidP="0066785C">
      <w:pPr>
        <w:autoSpaceDE w:val="0"/>
        <w:autoSpaceDN w:val="0"/>
        <w:spacing w:after="0" w:line="240" w:lineRule="auto"/>
        <w:jc w:val="both"/>
        <w:rPr>
          <w:rFonts w:ascii="Times New Roman" w:hAnsi="Times New Roman"/>
          <w:sz w:val="30"/>
          <w:szCs w:val="30"/>
          <w:lang w:eastAsia="ru-RU"/>
        </w:rPr>
      </w:pPr>
      <w:r w:rsidRPr="00D55656">
        <w:rPr>
          <w:rFonts w:ascii="Times New Roman" w:hAnsi="Times New Roman"/>
          <w:sz w:val="30"/>
          <w:szCs w:val="30"/>
          <w:lang w:eastAsia="ru-RU"/>
        </w:rPr>
        <w:tab/>
        <w:t xml:space="preserve">по подпрограмме 2 «Гидрометеорологическая деятельность, охрана природных ресурсов в условиях изменения климата» из запланированных </w:t>
      </w:r>
      <w:r w:rsidR="00EA1CFB" w:rsidRPr="00D55656">
        <w:rPr>
          <w:rFonts w:ascii="Times New Roman" w:hAnsi="Times New Roman"/>
          <w:sz w:val="30"/>
          <w:szCs w:val="30"/>
          <w:lang w:eastAsia="ru-RU"/>
        </w:rPr>
        <w:t>1</w:t>
      </w:r>
      <w:r w:rsidR="006E6908" w:rsidRPr="00D55656">
        <w:rPr>
          <w:rFonts w:ascii="Times New Roman" w:hAnsi="Times New Roman"/>
          <w:sz w:val="30"/>
          <w:szCs w:val="30"/>
          <w:lang w:eastAsia="ru-RU"/>
        </w:rPr>
        <w:t>7</w:t>
      </w:r>
      <w:r w:rsidRPr="00D55656">
        <w:rPr>
          <w:rFonts w:ascii="Times New Roman" w:hAnsi="Times New Roman"/>
          <w:sz w:val="30"/>
          <w:szCs w:val="30"/>
          <w:lang w:eastAsia="ru-RU"/>
        </w:rPr>
        <w:t xml:space="preserve"> мероприятий, все мероприятия выполнены;</w:t>
      </w:r>
    </w:p>
    <w:p w:rsidR="0066785C" w:rsidRPr="00D55656" w:rsidRDefault="0066785C" w:rsidP="0066785C">
      <w:pPr>
        <w:autoSpaceDE w:val="0"/>
        <w:autoSpaceDN w:val="0"/>
        <w:spacing w:after="0" w:line="240" w:lineRule="auto"/>
        <w:jc w:val="both"/>
        <w:rPr>
          <w:rFonts w:ascii="Times New Roman" w:hAnsi="Times New Roman"/>
          <w:sz w:val="30"/>
          <w:szCs w:val="30"/>
          <w:lang w:eastAsia="ru-RU"/>
        </w:rPr>
      </w:pPr>
      <w:r w:rsidRPr="00D55656">
        <w:rPr>
          <w:rFonts w:ascii="Times New Roman" w:hAnsi="Times New Roman"/>
          <w:sz w:val="30"/>
          <w:szCs w:val="30"/>
          <w:lang w:eastAsia="ru-RU"/>
        </w:rPr>
        <w:tab/>
        <w:t xml:space="preserve">по подпрограмме 3 «Обращение со стойкими органическими загрязнителями» </w:t>
      </w:r>
      <w:r w:rsidR="00C82DEF" w:rsidRPr="00D55656">
        <w:rPr>
          <w:rFonts w:ascii="Times New Roman" w:hAnsi="Times New Roman"/>
          <w:sz w:val="30"/>
          <w:szCs w:val="30"/>
          <w:lang w:eastAsia="ru-RU"/>
        </w:rPr>
        <w:t>из запланированных 25 мероприятий, 23 мероприятия выполнены в полном объеме, 2 мероприятия выполнены частично</w:t>
      </w:r>
      <w:r w:rsidRPr="00D55656">
        <w:rPr>
          <w:rFonts w:ascii="Times New Roman" w:hAnsi="Times New Roman"/>
          <w:sz w:val="30"/>
          <w:szCs w:val="30"/>
          <w:lang w:eastAsia="ru-RU"/>
        </w:rPr>
        <w:t>;</w:t>
      </w:r>
    </w:p>
    <w:p w:rsidR="0066785C" w:rsidRPr="006F688E" w:rsidRDefault="0066785C" w:rsidP="0066785C">
      <w:pPr>
        <w:autoSpaceDE w:val="0"/>
        <w:autoSpaceDN w:val="0"/>
        <w:spacing w:after="0" w:line="240" w:lineRule="auto"/>
        <w:jc w:val="both"/>
        <w:rPr>
          <w:rFonts w:ascii="Times New Roman" w:hAnsi="Times New Roman"/>
          <w:sz w:val="30"/>
          <w:szCs w:val="30"/>
          <w:lang w:eastAsia="ru-RU"/>
        </w:rPr>
      </w:pPr>
      <w:r w:rsidRPr="006F688E">
        <w:rPr>
          <w:rFonts w:ascii="Times New Roman" w:hAnsi="Times New Roman"/>
          <w:sz w:val="30"/>
          <w:szCs w:val="30"/>
          <w:lang w:eastAsia="ru-RU"/>
        </w:rPr>
        <w:tab/>
      </w:r>
      <w:r w:rsidR="00F673D1" w:rsidRPr="006F688E">
        <w:rPr>
          <w:rFonts w:ascii="Times New Roman" w:hAnsi="Times New Roman"/>
          <w:sz w:val="30"/>
          <w:szCs w:val="30"/>
          <w:lang w:eastAsia="ru-RU"/>
        </w:rPr>
        <w:t xml:space="preserve">по </w:t>
      </w:r>
      <w:r w:rsidRPr="006F688E">
        <w:rPr>
          <w:rFonts w:ascii="Times New Roman" w:hAnsi="Times New Roman"/>
          <w:sz w:val="30"/>
          <w:szCs w:val="30"/>
          <w:lang w:eastAsia="ru-RU"/>
        </w:rPr>
        <w:t>подпрограмм</w:t>
      </w:r>
      <w:r w:rsidR="00F673D1" w:rsidRPr="006F688E">
        <w:rPr>
          <w:rFonts w:ascii="Times New Roman" w:hAnsi="Times New Roman"/>
          <w:sz w:val="30"/>
          <w:szCs w:val="30"/>
          <w:lang w:eastAsia="ru-RU"/>
        </w:rPr>
        <w:t>е</w:t>
      </w:r>
      <w:r w:rsidRPr="006F688E">
        <w:rPr>
          <w:rFonts w:ascii="Times New Roman" w:hAnsi="Times New Roman"/>
          <w:sz w:val="30"/>
          <w:szCs w:val="30"/>
          <w:lang w:eastAsia="ru-RU"/>
        </w:rPr>
        <w:t xml:space="preserve"> 4 «Сохранение и устойчивое использование биологического и ландшафтного разнообразия»</w:t>
      </w:r>
      <w:r w:rsidR="00F673D1" w:rsidRPr="006F688E">
        <w:rPr>
          <w:rFonts w:ascii="Times New Roman" w:hAnsi="Times New Roman"/>
          <w:sz w:val="30"/>
          <w:szCs w:val="30"/>
          <w:lang w:eastAsia="ru-RU"/>
        </w:rPr>
        <w:t xml:space="preserve"> из </w:t>
      </w:r>
      <w:r w:rsidR="00A855AD" w:rsidRPr="006F688E">
        <w:rPr>
          <w:rFonts w:ascii="Times New Roman" w:hAnsi="Times New Roman"/>
          <w:sz w:val="30"/>
          <w:szCs w:val="30"/>
          <w:lang w:eastAsia="ru-RU"/>
        </w:rPr>
        <w:t>43</w:t>
      </w:r>
      <w:r w:rsidR="00F673D1" w:rsidRPr="006F688E">
        <w:rPr>
          <w:rFonts w:ascii="Times New Roman" w:hAnsi="Times New Roman"/>
          <w:sz w:val="30"/>
          <w:szCs w:val="30"/>
          <w:lang w:eastAsia="ru-RU"/>
        </w:rPr>
        <w:t xml:space="preserve"> мероприятий, </w:t>
      </w:r>
      <w:r w:rsidR="00334124" w:rsidRPr="006F688E">
        <w:rPr>
          <w:rFonts w:ascii="Times New Roman" w:hAnsi="Times New Roman"/>
          <w:sz w:val="30"/>
          <w:szCs w:val="30"/>
          <w:lang w:eastAsia="ru-RU"/>
        </w:rPr>
        <w:t>39</w:t>
      </w:r>
      <w:r w:rsidR="008C5F36" w:rsidRPr="006F688E">
        <w:rPr>
          <w:rFonts w:ascii="Times New Roman" w:hAnsi="Times New Roman"/>
          <w:sz w:val="30"/>
          <w:szCs w:val="30"/>
          <w:lang w:eastAsia="ru-RU"/>
        </w:rPr>
        <w:t xml:space="preserve"> мероприяти</w:t>
      </w:r>
      <w:r w:rsidR="00A855AD" w:rsidRPr="006F688E">
        <w:rPr>
          <w:rFonts w:ascii="Times New Roman" w:hAnsi="Times New Roman"/>
          <w:sz w:val="30"/>
          <w:szCs w:val="30"/>
          <w:lang w:eastAsia="ru-RU"/>
        </w:rPr>
        <w:t>й</w:t>
      </w:r>
      <w:r w:rsidR="008C5F36" w:rsidRPr="006F688E">
        <w:rPr>
          <w:rFonts w:ascii="Times New Roman" w:hAnsi="Times New Roman"/>
          <w:sz w:val="30"/>
          <w:szCs w:val="30"/>
          <w:lang w:eastAsia="ru-RU"/>
        </w:rPr>
        <w:t xml:space="preserve"> </w:t>
      </w:r>
      <w:r w:rsidR="00E2610C" w:rsidRPr="006F688E">
        <w:rPr>
          <w:rFonts w:ascii="Times New Roman" w:hAnsi="Times New Roman"/>
          <w:sz w:val="30"/>
          <w:szCs w:val="30"/>
          <w:lang w:eastAsia="ru-RU"/>
        </w:rPr>
        <w:t>выполнены</w:t>
      </w:r>
      <w:r w:rsidR="008C5F36" w:rsidRPr="006F688E">
        <w:rPr>
          <w:rFonts w:ascii="Times New Roman" w:hAnsi="Times New Roman"/>
          <w:sz w:val="30"/>
          <w:szCs w:val="30"/>
          <w:lang w:eastAsia="ru-RU"/>
        </w:rPr>
        <w:t xml:space="preserve"> в полном объеме</w:t>
      </w:r>
      <w:r w:rsidR="00E2610C" w:rsidRPr="006F688E">
        <w:rPr>
          <w:rFonts w:ascii="Times New Roman" w:hAnsi="Times New Roman"/>
          <w:sz w:val="30"/>
          <w:szCs w:val="30"/>
          <w:lang w:eastAsia="ru-RU"/>
        </w:rPr>
        <w:t xml:space="preserve">, </w:t>
      </w:r>
      <w:r w:rsidR="00A855AD" w:rsidRPr="006F688E">
        <w:rPr>
          <w:rFonts w:ascii="Times New Roman" w:hAnsi="Times New Roman"/>
          <w:sz w:val="30"/>
          <w:szCs w:val="30"/>
          <w:lang w:eastAsia="ru-RU"/>
        </w:rPr>
        <w:t>4</w:t>
      </w:r>
      <w:r w:rsidR="00F673D1" w:rsidRPr="006F688E">
        <w:rPr>
          <w:rFonts w:ascii="Times New Roman" w:hAnsi="Times New Roman"/>
          <w:sz w:val="30"/>
          <w:szCs w:val="30"/>
          <w:lang w:eastAsia="ru-RU"/>
        </w:rPr>
        <w:t xml:space="preserve"> мероприятия выполнены частично</w:t>
      </w:r>
      <w:r w:rsidRPr="006F688E">
        <w:rPr>
          <w:rFonts w:ascii="Times New Roman" w:hAnsi="Times New Roman"/>
          <w:sz w:val="30"/>
          <w:szCs w:val="30"/>
          <w:lang w:eastAsia="ru-RU"/>
        </w:rPr>
        <w:t>;</w:t>
      </w:r>
    </w:p>
    <w:p w:rsidR="0066785C" w:rsidRPr="0059318A" w:rsidRDefault="006D2CAB" w:rsidP="006D2CAB">
      <w:pPr>
        <w:pStyle w:val="ConsPlusNormal"/>
        <w:ind w:firstLine="709"/>
        <w:jc w:val="both"/>
      </w:pPr>
      <w:r w:rsidRPr="0059318A">
        <w:t xml:space="preserve">по </w:t>
      </w:r>
      <w:r w:rsidR="0066785C" w:rsidRPr="0059318A">
        <w:t>подпрограмм</w:t>
      </w:r>
      <w:r w:rsidRPr="0059318A">
        <w:t>е</w:t>
      </w:r>
      <w:r w:rsidR="0066785C" w:rsidRPr="0059318A">
        <w:t xml:space="preserve"> 5 «Национальная система мониторинга окружающей среды»</w:t>
      </w:r>
      <w:r w:rsidRPr="0059318A">
        <w:t xml:space="preserve"> из </w:t>
      </w:r>
      <w:r w:rsidR="00CE3157" w:rsidRPr="0059318A">
        <w:t>3</w:t>
      </w:r>
      <w:r w:rsidR="002E5532" w:rsidRPr="0059318A">
        <w:t>7</w:t>
      </w:r>
      <w:r w:rsidRPr="0059318A">
        <w:t xml:space="preserve"> мероприятий, </w:t>
      </w:r>
      <w:r w:rsidR="00E2610C" w:rsidRPr="0059318A">
        <w:t>3</w:t>
      </w:r>
      <w:r w:rsidR="002E5532" w:rsidRPr="0059318A">
        <w:t>6</w:t>
      </w:r>
      <w:r w:rsidR="00E2610C" w:rsidRPr="0059318A">
        <w:t xml:space="preserve"> мероприяти</w:t>
      </w:r>
      <w:r w:rsidR="00531A46" w:rsidRPr="0059318A">
        <w:t>й</w:t>
      </w:r>
      <w:r w:rsidR="00E2610C" w:rsidRPr="0059318A">
        <w:t xml:space="preserve"> выполнены в полном объеме, 1 мероприятие </w:t>
      </w:r>
      <w:r w:rsidRPr="0059318A">
        <w:t>выполнен</w:t>
      </w:r>
      <w:r w:rsidR="00E2610C" w:rsidRPr="0059318A">
        <w:t>о частично</w:t>
      </w:r>
      <w:r w:rsidR="0066785C" w:rsidRPr="0059318A">
        <w:t>;</w:t>
      </w:r>
    </w:p>
    <w:p w:rsidR="0089580B" w:rsidRPr="00EE4B57" w:rsidRDefault="0066785C" w:rsidP="0066785C">
      <w:pPr>
        <w:autoSpaceDE w:val="0"/>
        <w:autoSpaceDN w:val="0"/>
        <w:spacing w:after="0" w:line="240" w:lineRule="auto"/>
        <w:jc w:val="both"/>
        <w:rPr>
          <w:rFonts w:ascii="Times New Roman" w:hAnsi="Times New Roman"/>
          <w:sz w:val="30"/>
          <w:szCs w:val="30"/>
          <w:lang w:eastAsia="ru-RU"/>
        </w:rPr>
      </w:pPr>
      <w:r w:rsidRPr="00EE4B57">
        <w:rPr>
          <w:rFonts w:ascii="Times New Roman" w:hAnsi="Times New Roman"/>
          <w:sz w:val="30"/>
          <w:szCs w:val="30"/>
          <w:lang w:eastAsia="ru-RU"/>
        </w:rPr>
        <w:tab/>
        <w:t xml:space="preserve">по подпрограмме 6 «Функционирование системы охраны окружающей среды» из </w:t>
      </w:r>
      <w:r w:rsidR="006A0187" w:rsidRPr="00EE4B57">
        <w:rPr>
          <w:rFonts w:ascii="Times New Roman" w:hAnsi="Times New Roman"/>
          <w:sz w:val="30"/>
          <w:szCs w:val="30"/>
          <w:lang w:eastAsia="ru-RU"/>
        </w:rPr>
        <w:t>11</w:t>
      </w:r>
      <w:r w:rsidRPr="00EE4B57">
        <w:rPr>
          <w:rFonts w:ascii="Times New Roman" w:hAnsi="Times New Roman"/>
          <w:sz w:val="30"/>
          <w:szCs w:val="30"/>
          <w:lang w:eastAsia="ru-RU"/>
        </w:rPr>
        <w:t xml:space="preserve"> мероприятий в полном объеме выполнено </w:t>
      </w:r>
      <w:r w:rsidR="00286B86" w:rsidRPr="00EE4B57">
        <w:rPr>
          <w:rFonts w:ascii="Times New Roman" w:hAnsi="Times New Roman"/>
          <w:sz w:val="30"/>
          <w:szCs w:val="30"/>
          <w:lang w:eastAsia="ru-RU"/>
        </w:rPr>
        <w:t>9</w:t>
      </w:r>
      <w:r w:rsidRPr="00EE4B57">
        <w:rPr>
          <w:rFonts w:ascii="Times New Roman" w:hAnsi="Times New Roman"/>
          <w:sz w:val="30"/>
          <w:szCs w:val="30"/>
          <w:lang w:eastAsia="ru-RU"/>
        </w:rPr>
        <w:t xml:space="preserve"> мероприятий, частично выполнено </w:t>
      </w:r>
      <w:r w:rsidR="003828C5" w:rsidRPr="00EE4B57">
        <w:rPr>
          <w:rFonts w:ascii="Times New Roman" w:hAnsi="Times New Roman"/>
          <w:sz w:val="30"/>
          <w:szCs w:val="30"/>
          <w:lang w:eastAsia="ru-RU"/>
        </w:rPr>
        <w:t>2</w:t>
      </w:r>
      <w:r w:rsidRPr="00EE4B57">
        <w:rPr>
          <w:rFonts w:ascii="Times New Roman" w:hAnsi="Times New Roman"/>
          <w:sz w:val="30"/>
          <w:szCs w:val="30"/>
          <w:lang w:eastAsia="ru-RU"/>
        </w:rPr>
        <w:t xml:space="preserve"> мероприяти</w:t>
      </w:r>
      <w:r w:rsidR="003828C5" w:rsidRPr="00EE4B57">
        <w:rPr>
          <w:rFonts w:ascii="Times New Roman" w:hAnsi="Times New Roman"/>
          <w:sz w:val="30"/>
          <w:szCs w:val="30"/>
          <w:lang w:eastAsia="ru-RU"/>
        </w:rPr>
        <w:t>я</w:t>
      </w:r>
      <w:r w:rsidRPr="00EE4B57">
        <w:rPr>
          <w:rFonts w:ascii="Times New Roman" w:hAnsi="Times New Roman"/>
          <w:sz w:val="30"/>
          <w:szCs w:val="30"/>
          <w:lang w:eastAsia="ru-RU"/>
        </w:rPr>
        <w:t>.</w:t>
      </w:r>
    </w:p>
    <w:p w:rsidR="0089580B" w:rsidRPr="00286B86" w:rsidRDefault="0066785C" w:rsidP="0066785C">
      <w:pPr>
        <w:autoSpaceDE w:val="0"/>
        <w:autoSpaceDN w:val="0"/>
        <w:spacing w:after="0" w:line="240" w:lineRule="auto"/>
        <w:ind w:firstLine="708"/>
        <w:jc w:val="both"/>
        <w:rPr>
          <w:rFonts w:ascii="Times New Roman" w:hAnsi="Times New Roman"/>
          <w:i/>
          <w:sz w:val="26"/>
          <w:szCs w:val="26"/>
          <w:lang w:eastAsia="ru-RU"/>
        </w:rPr>
      </w:pPr>
      <w:proofErr w:type="spellStart"/>
      <w:r w:rsidRPr="000374C6">
        <w:rPr>
          <w:rFonts w:ascii="Times New Roman" w:hAnsi="Times New Roman"/>
          <w:i/>
          <w:sz w:val="26"/>
          <w:szCs w:val="26"/>
          <w:lang w:eastAsia="ru-RU"/>
        </w:rPr>
        <w:t>Справочно</w:t>
      </w:r>
      <w:proofErr w:type="spellEnd"/>
      <w:proofErr w:type="gramStart"/>
      <w:r w:rsidRPr="000374C6">
        <w:rPr>
          <w:rFonts w:ascii="Times New Roman" w:hAnsi="Times New Roman"/>
          <w:i/>
          <w:sz w:val="26"/>
          <w:szCs w:val="26"/>
          <w:lang w:eastAsia="ru-RU"/>
        </w:rPr>
        <w:t xml:space="preserve">: </w:t>
      </w:r>
      <w:r w:rsidR="0089580B" w:rsidRPr="000374C6">
        <w:rPr>
          <w:rFonts w:ascii="Times New Roman" w:hAnsi="Times New Roman"/>
          <w:i/>
          <w:sz w:val="26"/>
          <w:szCs w:val="26"/>
          <w:lang w:eastAsia="ru-RU"/>
        </w:rPr>
        <w:t>Из</w:t>
      </w:r>
      <w:proofErr w:type="gramEnd"/>
      <w:r w:rsidR="0089580B" w:rsidRPr="000374C6">
        <w:rPr>
          <w:rFonts w:ascii="Times New Roman" w:hAnsi="Times New Roman"/>
          <w:i/>
          <w:sz w:val="26"/>
          <w:szCs w:val="26"/>
          <w:lang w:eastAsia="ru-RU"/>
        </w:rPr>
        <w:t xml:space="preserve"> предусмотренных к реализации в 202</w:t>
      </w:r>
      <w:r w:rsidR="00415234" w:rsidRPr="000374C6">
        <w:rPr>
          <w:rFonts w:ascii="Times New Roman" w:hAnsi="Times New Roman"/>
          <w:i/>
          <w:sz w:val="26"/>
          <w:szCs w:val="26"/>
          <w:lang w:eastAsia="ru-RU"/>
        </w:rPr>
        <w:t>4</w:t>
      </w:r>
      <w:r w:rsidR="0089580B" w:rsidRPr="000374C6">
        <w:rPr>
          <w:rFonts w:ascii="Times New Roman" w:hAnsi="Times New Roman"/>
          <w:i/>
          <w:sz w:val="26"/>
          <w:szCs w:val="26"/>
          <w:lang w:eastAsia="ru-RU"/>
        </w:rPr>
        <w:t xml:space="preserve"> г. 1</w:t>
      </w:r>
      <w:r w:rsidR="00721B84" w:rsidRPr="000374C6">
        <w:rPr>
          <w:rFonts w:ascii="Times New Roman" w:hAnsi="Times New Roman"/>
          <w:i/>
          <w:sz w:val="26"/>
          <w:szCs w:val="26"/>
          <w:lang w:eastAsia="ru-RU"/>
        </w:rPr>
        <w:t>21</w:t>
      </w:r>
      <w:r w:rsidR="0089580B" w:rsidRPr="000374C6">
        <w:rPr>
          <w:rFonts w:ascii="Times New Roman" w:hAnsi="Times New Roman"/>
          <w:i/>
          <w:sz w:val="26"/>
          <w:szCs w:val="26"/>
          <w:lang w:eastAsia="ru-RU"/>
        </w:rPr>
        <w:t xml:space="preserve"> мероприяти</w:t>
      </w:r>
      <w:r w:rsidR="00721B84" w:rsidRPr="000374C6">
        <w:rPr>
          <w:rFonts w:ascii="Times New Roman" w:hAnsi="Times New Roman"/>
          <w:i/>
          <w:sz w:val="26"/>
          <w:szCs w:val="26"/>
          <w:lang w:eastAsia="ru-RU"/>
        </w:rPr>
        <w:t>я</w:t>
      </w:r>
      <w:r w:rsidR="0089580B" w:rsidRPr="000374C6">
        <w:rPr>
          <w:rFonts w:ascii="Times New Roman" w:hAnsi="Times New Roman"/>
          <w:i/>
          <w:sz w:val="26"/>
          <w:szCs w:val="26"/>
          <w:lang w:eastAsia="ru-RU"/>
        </w:rPr>
        <w:t>, в полном объеме выполнено 1</w:t>
      </w:r>
      <w:r w:rsidR="005F1CCC" w:rsidRPr="000374C6">
        <w:rPr>
          <w:rFonts w:ascii="Times New Roman" w:hAnsi="Times New Roman"/>
          <w:i/>
          <w:sz w:val="26"/>
          <w:szCs w:val="26"/>
          <w:lang w:eastAsia="ru-RU"/>
        </w:rPr>
        <w:t>16</w:t>
      </w:r>
      <w:r w:rsidR="0089580B" w:rsidRPr="000374C6">
        <w:rPr>
          <w:rFonts w:ascii="Times New Roman" w:hAnsi="Times New Roman"/>
          <w:i/>
          <w:sz w:val="26"/>
          <w:szCs w:val="26"/>
          <w:lang w:eastAsia="ru-RU"/>
        </w:rPr>
        <w:t xml:space="preserve"> мероприяти</w:t>
      </w:r>
      <w:r w:rsidR="00F67907" w:rsidRPr="000374C6">
        <w:rPr>
          <w:rFonts w:ascii="Times New Roman" w:hAnsi="Times New Roman"/>
          <w:i/>
          <w:sz w:val="26"/>
          <w:szCs w:val="26"/>
          <w:lang w:eastAsia="ru-RU"/>
        </w:rPr>
        <w:t>й</w:t>
      </w:r>
      <w:r w:rsidR="0089580B" w:rsidRPr="000374C6">
        <w:rPr>
          <w:rFonts w:ascii="Times New Roman" w:hAnsi="Times New Roman"/>
          <w:i/>
          <w:sz w:val="26"/>
          <w:szCs w:val="26"/>
          <w:lang w:eastAsia="ru-RU"/>
        </w:rPr>
        <w:t xml:space="preserve">, </w:t>
      </w:r>
      <w:r w:rsidR="00B3325F" w:rsidRPr="000374C6">
        <w:rPr>
          <w:rFonts w:ascii="Times New Roman" w:hAnsi="Times New Roman"/>
          <w:i/>
          <w:sz w:val="26"/>
          <w:szCs w:val="26"/>
          <w:lang w:eastAsia="ru-RU"/>
        </w:rPr>
        <w:t>частично выполнено</w:t>
      </w:r>
      <w:r w:rsidR="0089580B" w:rsidRPr="000374C6">
        <w:rPr>
          <w:rFonts w:ascii="Times New Roman" w:hAnsi="Times New Roman"/>
          <w:i/>
          <w:sz w:val="26"/>
          <w:szCs w:val="26"/>
          <w:lang w:eastAsia="ru-RU"/>
        </w:rPr>
        <w:t xml:space="preserve"> </w:t>
      </w:r>
      <w:r w:rsidR="00F601A3" w:rsidRPr="000374C6">
        <w:rPr>
          <w:rFonts w:ascii="Times New Roman" w:hAnsi="Times New Roman"/>
          <w:i/>
          <w:sz w:val="26"/>
          <w:szCs w:val="26"/>
          <w:lang w:eastAsia="ru-RU"/>
        </w:rPr>
        <w:t>4</w:t>
      </w:r>
      <w:r w:rsidR="0089580B" w:rsidRPr="000374C6">
        <w:rPr>
          <w:rFonts w:ascii="Times New Roman" w:hAnsi="Times New Roman"/>
          <w:i/>
          <w:sz w:val="26"/>
          <w:szCs w:val="26"/>
          <w:lang w:eastAsia="ru-RU"/>
        </w:rPr>
        <w:t xml:space="preserve"> мероприятия</w:t>
      </w:r>
      <w:r w:rsidR="00E16AAD" w:rsidRPr="000374C6">
        <w:rPr>
          <w:rFonts w:ascii="Times New Roman" w:hAnsi="Times New Roman"/>
          <w:i/>
          <w:sz w:val="26"/>
          <w:szCs w:val="26"/>
          <w:lang w:eastAsia="ru-RU"/>
        </w:rPr>
        <w:t xml:space="preserve"> и 1 мероприятие не выполнено</w:t>
      </w:r>
      <w:r w:rsidR="0089580B" w:rsidRPr="000374C6">
        <w:rPr>
          <w:rFonts w:ascii="Times New Roman" w:hAnsi="Times New Roman"/>
          <w:i/>
          <w:sz w:val="26"/>
          <w:szCs w:val="26"/>
          <w:lang w:eastAsia="ru-RU"/>
        </w:rPr>
        <w:t xml:space="preserve"> (подпрограмм</w:t>
      </w:r>
      <w:r w:rsidR="005F1CCC" w:rsidRPr="000374C6">
        <w:rPr>
          <w:rFonts w:ascii="Times New Roman" w:hAnsi="Times New Roman"/>
          <w:i/>
          <w:sz w:val="26"/>
          <w:szCs w:val="26"/>
          <w:lang w:eastAsia="ru-RU"/>
        </w:rPr>
        <w:t>ы</w:t>
      </w:r>
      <w:r w:rsidR="0089580B" w:rsidRPr="000374C6">
        <w:rPr>
          <w:rFonts w:ascii="Times New Roman" w:hAnsi="Times New Roman"/>
          <w:i/>
          <w:sz w:val="26"/>
          <w:szCs w:val="26"/>
          <w:lang w:eastAsia="ru-RU"/>
        </w:rPr>
        <w:t xml:space="preserve"> </w:t>
      </w:r>
      <w:r w:rsidR="00B3325F" w:rsidRPr="000374C6">
        <w:rPr>
          <w:rFonts w:ascii="Times New Roman" w:hAnsi="Times New Roman"/>
          <w:i/>
          <w:sz w:val="26"/>
          <w:szCs w:val="26"/>
          <w:lang w:eastAsia="ru-RU"/>
        </w:rPr>
        <w:t>1</w:t>
      </w:r>
      <w:r w:rsidR="005F1CCC" w:rsidRPr="000374C6">
        <w:rPr>
          <w:rFonts w:ascii="Times New Roman" w:hAnsi="Times New Roman"/>
          <w:i/>
          <w:sz w:val="26"/>
          <w:szCs w:val="26"/>
          <w:lang w:eastAsia="ru-RU"/>
        </w:rPr>
        <w:t>, 4, 6</w:t>
      </w:r>
      <w:r w:rsidR="0089580B" w:rsidRPr="000374C6">
        <w:rPr>
          <w:rFonts w:ascii="Times New Roman" w:hAnsi="Times New Roman"/>
          <w:i/>
          <w:sz w:val="26"/>
          <w:szCs w:val="26"/>
          <w:lang w:eastAsia="ru-RU"/>
        </w:rPr>
        <w:t>. Факторы, повлиявшие на ход выполнения мероприятий, отражены в приложений 2 к отчету</w:t>
      </w:r>
      <w:r w:rsidR="00A254D1" w:rsidRPr="000374C6">
        <w:rPr>
          <w:rFonts w:ascii="Times New Roman" w:hAnsi="Times New Roman"/>
          <w:i/>
          <w:sz w:val="26"/>
          <w:szCs w:val="26"/>
          <w:lang w:eastAsia="ru-RU"/>
        </w:rPr>
        <w:t>)</w:t>
      </w:r>
      <w:r w:rsidR="0089580B" w:rsidRPr="000374C6">
        <w:rPr>
          <w:rFonts w:ascii="Times New Roman" w:hAnsi="Times New Roman"/>
          <w:i/>
          <w:sz w:val="26"/>
          <w:szCs w:val="26"/>
          <w:lang w:eastAsia="ru-RU"/>
        </w:rPr>
        <w:t>.</w:t>
      </w:r>
    </w:p>
    <w:p w:rsidR="001F64CE" w:rsidRPr="00286B86" w:rsidRDefault="001F64CE" w:rsidP="001F64CE">
      <w:pPr>
        <w:pStyle w:val="ConsPlusNormal"/>
        <w:ind w:firstLine="709"/>
        <w:jc w:val="both"/>
      </w:pPr>
      <w:r w:rsidRPr="00286B86">
        <w:lastRenderedPageBreak/>
        <w:t xml:space="preserve">За период, прошедший с начала реализации Государственной программы, </w:t>
      </w:r>
      <w:r w:rsidRPr="00286B86">
        <w:rPr>
          <w:bCs/>
        </w:rPr>
        <w:t xml:space="preserve">осуществлялось строительство (реконструкция, </w:t>
      </w:r>
      <w:proofErr w:type="gramStart"/>
      <w:r w:rsidRPr="00286B86">
        <w:rPr>
          <w:bCs/>
        </w:rPr>
        <w:t xml:space="preserve">модернизация)   </w:t>
      </w:r>
      <w:proofErr w:type="gramEnd"/>
      <w:r w:rsidRPr="00286B86">
        <w:rPr>
          <w:bCs/>
        </w:rPr>
        <w:t xml:space="preserve">                     </w:t>
      </w:r>
      <w:r w:rsidR="008045AD" w:rsidRPr="00286B86">
        <w:rPr>
          <w:bCs/>
        </w:rPr>
        <w:t>6</w:t>
      </w:r>
      <w:r w:rsidRPr="00286B86">
        <w:rPr>
          <w:bCs/>
        </w:rPr>
        <w:t>9 объектов</w:t>
      </w:r>
      <w:r w:rsidR="00344829" w:rsidRPr="00344829">
        <w:rPr>
          <w:bCs/>
        </w:rPr>
        <w:t xml:space="preserve"> (</w:t>
      </w:r>
      <w:r w:rsidR="00344829">
        <w:rPr>
          <w:bCs/>
        </w:rPr>
        <w:t>с учетом 17 переходящих на 2025 г.)</w:t>
      </w:r>
      <w:r w:rsidRPr="00286B86">
        <w:rPr>
          <w:bCs/>
        </w:rPr>
        <w:t xml:space="preserve">, из которых обеспечен ввод в эксплуатацию </w:t>
      </w:r>
      <w:r w:rsidR="008A14CF" w:rsidRPr="00286B86">
        <w:rPr>
          <w:bCs/>
        </w:rPr>
        <w:t>4</w:t>
      </w:r>
      <w:r w:rsidR="008045AD" w:rsidRPr="00286B86">
        <w:rPr>
          <w:bCs/>
        </w:rPr>
        <w:t>9</w:t>
      </w:r>
      <w:r w:rsidRPr="00286B86">
        <w:rPr>
          <w:bCs/>
        </w:rPr>
        <w:t xml:space="preserve"> объект</w:t>
      </w:r>
      <w:r w:rsidR="003C485F" w:rsidRPr="00286B86">
        <w:rPr>
          <w:bCs/>
        </w:rPr>
        <w:t>ов</w:t>
      </w:r>
      <w:r w:rsidR="00A83BED">
        <w:rPr>
          <w:bCs/>
        </w:rPr>
        <w:t xml:space="preserve"> </w:t>
      </w:r>
      <w:r w:rsidR="00A83BED">
        <w:rPr>
          <w:bCs/>
        </w:rPr>
        <w:t xml:space="preserve">(при плане </w:t>
      </w:r>
      <w:r w:rsidR="00A83BED">
        <w:rPr>
          <w:bCs/>
        </w:rPr>
        <w:t>5</w:t>
      </w:r>
      <w:r w:rsidR="00F32D4F">
        <w:rPr>
          <w:bCs/>
        </w:rPr>
        <w:t>0</w:t>
      </w:r>
      <w:r w:rsidR="00A83BED">
        <w:rPr>
          <w:bCs/>
        </w:rPr>
        <w:t xml:space="preserve"> объектов)</w:t>
      </w:r>
      <w:r w:rsidRPr="00286B86">
        <w:rPr>
          <w:bCs/>
        </w:rPr>
        <w:t xml:space="preserve">, из них: </w:t>
      </w:r>
    </w:p>
    <w:p w:rsidR="001F64CE" w:rsidRPr="00286B86" w:rsidRDefault="001F64CE" w:rsidP="001F64CE">
      <w:pPr>
        <w:spacing w:after="0" w:line="240" w:lineRule="auto"/>
        <w:ind w:firstLine="709"/>
        <w:jc w:val="both"/>
        <w:rPr>
          <w:rFonts w:ascii="Times New Roman" w:hAnsi="Times New Roman"/>
          <w:bCs/>
          <w:sz w:val="30"/>
          <w:szCs w:val="30"/>
          <w:lang w:eastAsia="ru-RU"/>
        </w:rPr>
      </w:pPr>
      <w:r w:rsidRPr="00286B86">
        <w:rPr>
          <w:rFonts w:ascii="Times New Roman" w:hAnsi="Times New Roman"/>
          <w:bCs/>
          <w:sz w:val="30"/>
          <w:szCs w:val="30"/>
          <w:lang w:eastAsia="ru-RU"/>
        </w:rPr>
        <w:t>1</w:t>
      </w:r>
      <w:r w:rsidR="008045AD" w:rsidRPr="00286B86">
        <w:rPr>
          <w:rFonts w:ascii="Times New Roman" w:hAnsi="Times New Roman"/>
          <w:bCs/>
          <w:sz w:val="30"/>
          <w:szCs w:val="30"/>
          <w:lang w:eastAsia="ru-RU"/>
        </w:rPr>
        <w:t>2</w:t>
      </w:r>
      <w:r w:rsidRPr="00286B86">
        <w:rPr>
          <w:rFonts w:ascii="Times New Roman" w:hAnsi="Times New Roman"/>
          <w:bCs/>
          <w:sz w:val="30"/>
          <w:szCs w:val="30"/>
          <w:lang w:eastAsia="ru-RU"/>
        </w:rPr>
        <w:t xml:space="preserve"> объектов </w:t>
      </w:r>
      <w:r w:rsidR="000D3C0C">
        <w:rPr>
          <w:rFonts w:ascii="Times New Roman" w:hAnsi="Times New Roman"/>
          <w:bCs/>
          <w:sz w:val="30"/>
          <w:szCs w:val="30"/>
          <w:lang w:eastAsia="ru-RU"/>
        </w:rPr>
        <w:t xml:space="preserve">(при плане 12 </w:t>
      </w:r>
      <w:r w:rsidR="00EB0FA2">
        <w:rPr>
          <w:rFonts w:ascii="Times New Roman" w:hAnsi="Times New Roman"/>
          <w:bCs/>
          <w:sz w:val="30"/>
          <w:szCs w:val="30"/>
          <w:lang w:eastAsia="ru-RU"/>
        </w:rPr>
        <w:t xml:space="preserve">объектов) </w:t>
      </w:r>
      <w:r w:rsidRPr="00286B86">
        <w:rPr>
          <w:rFonts w:ascii="Times New Roman" w:hAnsi="Times New Roman"/>
          <w:bCs/>
          <w:sz w:val="30"/>
          <w:szCs w:val="30"/>
          <w:lang w:eastAsia="ru-RU"/>
        </w:rPr>
        <w:t xml:space="preserve">по строительству и реконструкции гидрологических постов </w:t>
      </w:r>
      <w:r w:rsidR="008A14CF" w:rsidRPr="00286B86">
        <w:rPr>
          <w:rFonts w:ascii="Times New Roman" w:hAnsi="Times New Roman"/>
          <w:bCs/>
          <w:sz w:val="30"/>
          <w:szCs w:val="30"/>
          <w:lang w:eastAsia="ru-RU"/>
        </w:rPr>
        <w:t xml:space="preserve">и пунктов наблюдения мониторинга атмосферного воздуха </w:t>
      </w:r>
      <w:r w:rsidRPr="00286B86">
        <w:rPr>
          <w:rFonts w:ascii="Times New Roman" w:hAnsi="Times New Roman"/>
          <w:bCs/>
          <w:sz w:val="30"/>
          <w:szCs w:val="30"/>
          <w:lang w:eastAsia="ru-RU"/>
        </w:rPr>
        <w:t xml:space="preserve">в рамках подпрограммы 2 </w:t>
      </w:r>
      <w:r w:rsidRPr="00286B86">
        <w:rPr>
          <w:rFonts w:ascii="Times New Roman" w:hAnsi="Times New Roman"/>
          <w:sz w:val="30"/>
          <w:szCs w:val="30"/>
          <w:lang w:eastAsia="ru-RU"/>
        </w:rPr>
        <w:t>«Гидрометеорологическая деятельность, охрана природных ресурсов в условиях изменения климата</w:t>
      </w:r>
      <w:r w:rsidRPr="00286B86">
        <w:rPr>
          <w:rFonts w:ascii="Times New Roman" w:hAnsi="Times New Roman"/>
          <w:bCs/>
          <w:sz w:val="30"/>
          <w:szCs w:val="30"/>
          <w:lang w:eastAsia="ru-RU"/>
        </w:rPr>
        <w:t>;</w:t>
      </w:r>
    </w:p>
    <w:p w:rsidR="001F64CE" w:rsidRPr="00286B86" w:rsidRDefault="008045AD" w:rsidP="001F64CE">
      <w:pPr>
        <w:spacing w:after="0" w:line="240" w:lineRule="auto"/>
        <w:ind w:firstLine="709"/>
        <w:jc w:val="both"/>
        <w:rPr>
          <w:rFonts w:ascii="Times New Roman" w:hAnsi="Times New Roman"/>
          <w:bCs/>
          <w:sz w:val="30"/>
          <w:szCs w:val="30"/>
          <w:lang w:eastAsia="ru-RU"/>
        </w:rPr>
      </w:pPr>
      <w:r w:rsidRPr="00286B86">
        <w:rPr>
          <w:rFonts w:ascii="Times New Roman" w:hAnsi="Times New Roman"/>
          <w:bCs/>
          <w:sz w:val="30"/>
          <w:szCs w:val="30"/>
          <w:lang w:eastAsia="ru-RU"/>
        </w:rPr>
        <w:t>11</w:t>
      </w:r>
      <w:r w:rsidR="001F64CE" w:rsidRPr="00286B86">
        <w:rPr>
          <w:rFonts w:ascii="Times New Roman" w:hAnsi="Times New Roman"/>
          <w:bCs/>
          <w:sz w:val="30"/>
          <w:szCs w:val="30"/>
          <w:lang w:eastAsia="ru-RU"/>
        </w:rPr>
        <w:t xml:space="preserve"> объектов</w:t>
      </w:r>
      <w:r w:rsidR="00344829">
        <w:rPr>
          <w:rFonts w:ascii="Times New Roman" w:hAnsi="Times New Roman"/>
          <w:bCs/>
          <w:sz w:val="30"/>
          <w:szCs w:val="30"/>
          <w:lang w:eastAsia="ru-RU"/>
        </w:rPr>
        <w:t xml:space="preserve"> </w:t>
      </w:r>
      <w:r w:rsidR="00EB0FA2">
        <w:rPr>
          <w:rFonts w:ascii="Times New Roman" w:hAnsi="Times New Roman"/>
          <w:bCs/>
          <w:sz w:val="30"/>
          <w:szCs w:val="30"/>
          <w:lang w:eastAsia="ru-RU"/>
        </w:rPr>
        <w:t>(при плане 1</w:t>
      </w:r>
      <w:r w:rsidR="009645AB">
        <w:rPr>
          <w:rFonts w:ascii="Times New Roman" w:hAnsi="Times New Roman"/>
          <w:bCs/>
          <w:sz w:val="30"/>
          <w:szCs w:val="30"/>
          <w:lang w:eastAsia="ru-RU"/>
        </w:rPr>
        <w:t>1</w:t>
      </w:r>
      <w:r w:rsidR="00EB0FA2">
        <w:rPr>
          <w:rFonts w:ascii="Times New Roman" w:hAnsi="Times New Roman"/>
          <w:bCs/>
          <w:sz w:val="30"/>
          <w:szCs w:val="30"/>
          <w:lang w:eastAsia="ru-RU"/>
        </w:rPr>
        <w:t xml:space="preserve"> объектов)</w:t>
      </w:r>
      <w:r w:rsidR="00EB0FA2">
        <w:rPr>
          <w:rFonts w:ascii="Times New Roman" w:hAnsi="Times New Roman"/>
          <w:bCs/>
          <w:sz w:val="30"/>
          <w:szCs w:val="30"/>
          <w:lang w:eastAsia="ru-RU"/>
        </w:rPr>
        <w:t xml:space="preserve"> </w:t>
      </w:r>
      <w:r w:rsidR="001F64CE" w:rsidRPr="00286B86">
        <w:rPr>
          <w:rFonts w:ascii="Times New Roman" w:hAnsi="Times New Roman"/>
          <w:bCs/>
          <w:sz w:val="30"/>
          <w:szCs w:val="30"/>
          <w:lang w:eastAsia="ru-RU"/>
        </w:rPr>
        <w:t xml:space="preserve">по развитию и обустройству инфраструктуры для развития экологического туризма в рамках подпрограммы 4 </w:t>
      </w:r>
      <w:r w:rsidR="001F64CE" w:rsidRPr="00286B86">
        <w:rPr>
          <w:rFonts w:ascii="Times New Roman" w:hAnsi="Times New Roman"/>
          <w:sz w:val="30"/>
          <w:szCs w:val="30"/>
          <w:lang w:eastAsia="ru-RU"/>
        </w:rPr>
        <w:t>«Сохранение и устойчивое использование биологического и ландшафтного разнообразия»</w:t>
      </w:r>
      <w:proofErr w:type="gramStart"/>
      <w:r w:rsidR="00527C4D">
        <w:rPr>
          <w:rFonts w:ascii="Times New Roman" w:hAnsi="Times New Roman"/>
          <w:sz w:val="30"/>
          <w:szCs w:val="30"/>
          <w:lang w:eastAsia="ru-RU"/>
        </w:rPr>
        <w:t xml:space="preserve">. </w:t>
      </w:r>
      <w:proofErr w:type="gramEnd"/>
      <w:r w:rsidR="00527C4D">
        <w:rPr>
          <w:rFonts w:ascii="Times New Roman" w:hAnsi="Times New Roman"/>
          <w:sz w:val="30"/>
          <w:szCs w:val="30"/>
          <w:lang w:eastAsia="ru-RU"/>
        </w:rPr>
        <w:t>По объекту «</w:t>
      </w:r>
      <w:r w:rsidR="00527C4D" w:rsidRPr="00527C4D">
        <w:rPr>
          <w:rFonts w:ascii="Times New Roman" w:hAnsi="Times New Roman"/>
          <w:sz w:val="30"/>
          <w:szCs w:val="30"/>
          <w:lang w:eastAsia="ru-RU"/>
        </w:rPr>
        <w:t xml:space="preserve">Строительство туристической инфраструктуры на оз. Червоное </w:t>
      </w:r>
      <w:proofErr w:type="spellStart"/>
      <w:r w:rsidR="00527C4D" w:rsidRPr="00527C4D">
        <w:rPr>
          <w:rFonts w:ascii="Times New Roman" w:hAnsi="Times New Roman"/>
          <w:sz w:val="30"/>
          <w:szCs w:val="30"/>
          <w:lang w:eastAsia="ru-RU"/>
        </w:rPr>
        <w:t>Житковичского</w:t>
      </w:r>
      <w:proofErr w:type="spellEnd"/>
      <w:r w:rsidR="00527C4D" w:rsidRPr="00527C4D">
        <w:rPr>
          <w:rFonts w:ascii="Times New Roman" w:hAnsi="Times New Roman"/>
          <w:sz w:val="30"/>
          <w:szCs w:val="30"/>
          <w:lang w:eastAsia="ru-RU"/>
        </w:rPr>
        <w:t xml:space="preserve"> района</w:t>
      </w:r>
      <w:r w:rsidR="00527C4D">
        <w:rPr>
          <w:rFonts w:ascii="Times New Roman" w:hAnsi="Times New Roman"/>
          <w:sz w:val="30"/>
          <w:szCs w:val="30"/>
          <w:lang w:eastAsia="ru-RU"/>
        </w:rPr>
        <w:t xml:space="preserve">» в рамках Государственной программы финансировалась только разработка проектно-сметной </w:t>
      </w:r>
      <w:proofErr w:type="gramStart"/>
      <w:r w:rsidR="00527C4D">
        <w:rPr>
          <w:rFonts w:ascii="Times New Roman" w:hAnsi="Times New Roman"/>
          <w:sz w:val="30"/>
          <w:szCs w:val="30"/>
          <w:lang w:eastAsia="ru-RU"/>
        </w:rPr>
        <w:t xml:space="preserve">документации. </w:t>
      </w:r>
      <w:proofErr w:type="gramEnd"/>
      <w:r w:rsidR="00527C4D">
        <w:rPr>
          <w:rFonts w:ascii="Times New Roman" w:hAnsi="Times New Roman"/>
          <w:sz w:val="30"/>
          <w:szCs w:val="30"/>
          <w:lang w:eastAsia="ru-RU"/>
        </w:rPr>
        <w:t>ПСД была разработана, реализация объекта в рамках Государственной программы завершена</w:t>
      </w:r>
      <w:r w:rsidR="001F64CE" w:rsidRPr="00286B86">
        <w:rPr>
          <w:rFonts w:ascii="Times New Roman" w:hAnsi="Times New Roman"/>
          <w:sz w:val="30"/>
          <w:szCs w:val="30"/>
          <w:lang w:eastAsia="ru-RU"/>
        </w:rPr>
        <w:t>;</w:t>
      </w:r>
    </w:p>
    <w:p w:rsidR="001F64CE" w:rsidRPr="00286B86" w:rsidRDefault="00990753" w:rsidP="001F64CE">
      <w:pPr>
        <w:spacing w:after="0" w:line="240" w:lineRule="auto"/>
        <w:ind w:firstLine="709"/>
        <w:jc w:val="both"/>
        <w:rPr>
          <w:rFonts w:ascii="Times New Roman" w:hAnsi="Times New Roman"/>
          <w:sz w:val="30"/>
          <w:szCs w:val="30"/>
          <w:lang w:eastAsia="ru-RU"/>
        </w:rPr>
      </w:pPr>
      <w:r w:rsidRPr="00286B86">
        <w:rPr>
          <w:rFonts w:ascii="Times New Roman" w:hAnsi="Times New Roman"/>
          <w:bCs/>
          <w:sz w:val="30"/>
          <w:szCs w:val="30"/>
          <w:lang w:eastAsia="ru-RU"/>
        </w:rPr>
        <w:t>2</w:t>
      </w:r>
      <w:r w:rsidR="008045AD" w:rsidRPr="00286B86">
        <w:rPr>
          <w:rFonts w:ascii="Times New Roman" w:hAnsi="Times New Roman"/>
          <w:bCs/>
          <w:sz w:val="30"/>
          <w:szCs w:val="30"/>
          <w:lang w:eastAsia="ru-RU"/>
        </w:rPr>
        <w:t>6</w:t>
      </w:r>
      <w:r w:rsidR="001F64CE" w:rsidRPr="00286B86">
        <w:rPr>
          <w:rFonts w:ascii="Times New Roman" w:hAnsi="Times New Roman"/>
          <w:bCs/>
          <w:sz w:val="30"/>
          <w:szCs w:val="30"/>
          <w:lang w:eastAsia="ru-RU"/>
        </w:rPr>
        <w:t xml:space="preserve"> объект</w:t>
      </w:r>
      <w:r w:rsidR="008045AD" w:rsidRPr="00286B86">
        <w:rPr>
          <w:rFonts w:ascii="Times New Roman" w:hAnsi="Times New Roman"/>
          <w:bCs/>
          <w:sz w:val="30"/>
          <w:szCs w:val="30"/>
          <w:lang w:eastAsia="ru-RU"/>
        </w:rPr>
        <w:t>ов</w:t>
      </w:r>
      <w:r w:rsidR="00344829">
        <w:rPr>
          <w:rFonts w:ascii="Times New Roman" w:hAnsi="Times New Roman"/>
          <w:bCs/>
          <w:sz w:val="30"/>
          <w:szCs w:val="30"/>
          <w:lang w:eastAsia="ru-RU"/>
        </w:rPr>
        <w:t xml:space="preserve"> </w:t>
      </w:r>
      <w:r w:rsidR="00C87F9B">
        <w:rPr>
          <w:rFonts w:ascii="Times New Roman" w:hAnsi="Times New Roman"/>
          <w:bCs/>
          <w:sz w:val="30"/>
          <w:szCs w:val="30"/>
          <w:lang w:eastAsia="ru-RU"/>
        </w:rPr>
        <w:t xml:space="preserve">(при плане </w:t>
      </w:r>
      <w:r w:rsidR="00C87F9B">
        <w:rPr>
          <w:rFonts w:ascii="Times New Roman" w:hAnsi="Times New Roman"/>
          <w:bCs/>
          <w:sz w:val="30"/>
          <w:szCs w:val="30"/>
          <w:lang w:eastAsia="ru-RU"/>
        </w:rPr>
        <w:t>2</w:t>
      </w:r>
      <w:r w:rsidR="002343BA">
        <w:rPr>
          <w:rFonts w:ascii="Times New Roman" w:hAnsi="Times New Roman"/>
          <w:bCs/>
          <w:sz w:val="30"/>
          <w:szCs w:val="30"/>
          <w:lang w:eastAsia="ru-RU"/>
        </w:rPr>
        <w:t>6</w:t>
      </w:r>
      <w:r w:rsidR="00C87F9B">
        <w:rPr>
          <w:rFonts w:ascii="Times New Roman" w:hAnsi="Times New Roman"/>
          <w:bCs/>
          <w:sz w:val="30"/>
          <w:szCs w:val="30"/>
          <w:lang w:eastAsia="ru-RU"/>
        </w:rPr>
        <w:t xml:space="preserve"> объектов)</w:t>
      </w:r>
      <w:r w:rsidR="00C87F9B">
        <w:rPr>
          <w:rFonts w:ascii="Times New Roman" w:hAnsi="Times New Roman"/>
          <w:bCs/>
          <w:sz w:val="30"/>
          <w:szCs w:val="30"/>
          <w:lang w:eastAsia="ru-RU"/>
        </w:rPr>
        <w:t xml:space="preserve"> </w:t>
      </w:r>
      <w:r w:rsidR="001F64CE" w:rsidRPr="00286B86">
        <w:rPr>
          <w:rFonts w:ascii="Times New Roman" w:hAnsi="Times New Roman"/>
          <w:bCs/>
          <w:sz w:val="30"/>
          <w:szCs w:val="30"/>
          <w:lang w:eastAsia="ru-RU"/>
        </w:rPr>
        <w:t xml:space="preserve">по рациональному (устойчивому) использованию природных ресурсов и охране окружающей среды в рамках подпрограммы 6 </w:t>
      </w:r>
      <w:r w:rsidR="001F64CE" w:rsidRPr="00286B86">
        <w:rPr>
          <w:rFonts w:ascii="Times New Roman" w:hAnsi="Times New Roman"/>
          <w:sz w:val="30"/>
          <w:szCs w:val="30"/>
          <w:lang w:eastAsia="ru-RU"/>
        </w:rPr>
        <w:t>«Функционирование системы охраны окружающей среды»</w:t>
      </w:r>
      <w:proofErr w:type="gramStart"/>
      <w:r w:rsidR="001C4751">
        <w:rPr>
          <w:rFonts w:ascii="Times New Roman" w:hAnsi="Times New Roman"/>
          <w:sz w:val="30"/>
          <w:szCs w:val="30"/>
          <w:lang w:eastAsia="ru-RU"/>
        </w:rPr>
        <w:t xml:space="preserve">. </w:t>
      </w:r>
      <w:proofErr w:type="gramEnd"/>
      <w:r w:rsidR="001C4751">
        <w:rPr>
          <w:rFonts w:ascii="Times New Roman" w:hAnsi="Times New Roman"/>
          <w:sz w:val="30"/>
          <w:szCs w:val="30"/>
          <w:lang w:eastAsia="ru-RU"/>
        </w:rPr>
        <w:t xml:space="preserve">По объекту </w:t>
      </w:r>
      <w:r w:rsidR="001C4751">
        <w:rPr>
          <w:rFonts w:ascii="Times New Roman" w:hAnsi="Times New Roman"/>
          <w:sz w:val="30"/>
          <w:szCs w:val="30"/>
          <w:lang w:eastAsia="ru-RU"/>
        </w:rPr>
        <w:t>«</w:t>
      </w:r>
      <w:proofErr w:type="gramStart"/>
      <w:r w:rsidR="001C4751" w:rsidRPr="001C4751">
        <w:rPr>
          <w:rFonts w:ascii="Times New Roman" w:hAnsi="Times New Roman"/>
          <w:sz w:val="30"/>
          <w:szCs w:val="30"/>
          <w:lang w:eastAsia="ru-RU"/>
        </w:rPr>
        <w:t>Строительство  объекта</w:t>
      </w:r>
      <w:proofErr w:type="gramEnd"/>
      <w:r w:rsidR="001C4751" w:rsidRPr="001C4751">
        <w:rPr>
          <w:rFonts w:ascii="Times New Roman" w:hAnsi="Times New Roman"/>
          <w:sz w:val="30"/>
          <w:szCs w:val="30"/>
          <w:lang w:eastAsia="ru-RU"/>
        </w:rPr>
        <w:t xml:space="preserve"> захоронения твердых коммунальных отходов в </w:t>
      </w:r>
      <w:proofErr w:type="spellStart"/>
      <w:r w:rsidR="001C4751" w:rsidRPr="001C4751">
        <w:rPr>
          <w:rFonts w:ascii="Times New Roman" w:hAnsi="Times New Roman"/>
          <w:sz w:val="30"/>
          <w:szCs w:val="30"/>
          <w:lang w:eastAsia="ru-RU"/>
        </w:rPr>
        <w:t>Кормянском</w:t>
      </w:r>
      <w:proofErr w:type="spellEnd"/>
      <w:r w:rsidR="001C4751" w:rsidRPr="001C4751">
        <w:rPr>
          <w:rFonts w:ascii="Times New Roman" w:hAnsi="Times New Roman"/>
          <w:sz w:val="30"/>
          <w:szCs w:val="30"/>
          <w:lang w:eastAsia="ru-RU"/>
        </w:rPr>
        <w:t xml:space="preserve"> районе</w:t>
      </w:r>
      <w:r w:rsidR="001C4751">
        <w:rPr>
          <w:rFonts w:ascii="Times New Roman" w:hAnsi="Times New Roman"/>
          <w:sz w:val="30"/>
          <w:szCs w:val="30"/>
          <w:lang w:eastAsia="ru-RU"/>
        </w:rPr>
        <w:t>»</w:t>
      </w:r>
      <w:r w:rsidR="001C4751">
        <w:rPr>
          <w:rFonts w:ascii="Times New Roman" w:hAnsi="Times New Roman"/>
          <w:sz w:val="30"/>
          <w:szCs w:val="30"/>
          <w:lang w:eastAsia="ru-RU"/>
        </w:rPr>
        <w:t xml:space="preserve"> в рамках Государственной программы финансировалась только разработка проектно-сметной документации. ПСД была разработана, реализация объекта в рамках Государственной программы завершена</w:t>
      </w:r>
      <w:r w:rsidR="001C4751">
        <w:rPr>
          <w:rFonts w:ascii="Times New Roman" w:hAnsi="Times New Roman"/>
          <w:sz w:val="30"/>
          <w:szCs w:val="30"/>
          <w:lang w:eastAsia="ru-RU"/>
        </w:rPr>
        <w:t>.</w:t>
      </w:r>
    </w:p>
    <w:p w:rsidR="00A420A3" w:rsidRDefault="00A420A3" w:rsidP="001F64CE">
      <w:pPr>
        <w:spacing w:after="0" w:line="240" w:lineRule="auto"/>
        <w:ind w:firstLine="709"/>
        <w:jc w:val="both"/>
        <w:rPr>
          <w:rFonts w:ascii="Times New Roman" w:hAnsi="Times New Roman"/>
          <w:sz w:val="30"/>
          <w:szCs w:val="30"/>
          <w:lang w:eastAsia="ru-RU"/>
        </w:rPr>
      </w:pPr>
      <w:r w:rsidRPr="00286B86">
        <w:rPr>
          <w:rFonts w:ascii="Times New Roman" w:hAnsi="Times New Roman"/>
          <w:bCs/>
          <w:sz w:val="30"/>
          <w:szCs w:val="30"/>
          <w:lang w:eastAsia="ru-RU"/>
        </w:rPr>
        <w:t xml:space="preserve">Объект по обезвреживанию опасных отходов на КУП «Комплекс по переработке и захоронению токсичных промышленных отходов в Гомельской области» не введен в эксплуатацию в рамках подпрограммы 3 </w:t>
      </w:r>
      <w:r w:rsidRPr="00286B86">
        <w:rPr>
          <w:rFonts w:ascii="Times New Roman" w:hAnsi="Times New Roman"/>
          <w:sz w:val="30"/>
          <w:szCs w:val="30"/>
          <w:lang w:eastAsia="ru-RU"/>
        </w:rPr>
        <w:t>«Обращение со стойкими органическими загрязнителями».</w:t>
      </w:r>
    </w:p>
    <w:p w:rsidR="00D24C5C" w:rsidRDefault="00D24C5C" w:rsidP="001F64CE">
      <w:pPr>
        <w:spacing w:after="0" w:line="240" w:lineRule="auto"/>
        <w:ind w:firstLine="709"/>
        <w:jc w:val="both"/>
        <w:rPr>
          <w:rFonts w:ascii="Times New Roman" w:hAnsi="Times New Roman"/>
          <w:bCs/>
          <w:sz w:val="30"/>
          <w:szCs w:val="30"/>
          <w:lang w:eastAsia="ru-RU"/>
        </w:rPr>
      </w:pPr>
      <w:r>
        <w:rPr>
          <w:rFonts w:ascii="Times New Roman" w:hAnsi="Times New Roman"/>
          <w:bCs/>
          <w:sz w:val="30"/>
          <w:szCs w:val="30"/>
          <w:lang w:eastAsia="ru-RU"/>
        </w:rPr>
        <w:t>В настоящее время приказом Минприроды от 7 апреля 2025 г.                № 124 - ОД создана комиссия</w:t>
      </w:r>
      <w:r w:rsidR="00C87516">
        <w:rPr>
          <w:rFonts w:ascii="Times New Roman" w:hAnsi="Times New Roman"/>
          <w:bCs/>
          <w:sz w:val="30"/>
          <w:szCs w:val="30"/>
          <w:lang w:eastAsia="ru-RU"/>
        </w:rPr>
        <w:t xml:space="preserve"> по решению вопросов для дальнейшего создания объекта по обезвреживанию опасных отходов на базе </w:t>
      </w:r>
      <w:r w:rsidR="00C87516" w:rsidRPr="00286B86">
        <w:rPr>
          <w:rFonts w:ascii="Times New Roman" w:hAnsi="Times New Roman"/>
          <w:bCs/>
          <w:sz w:val="30"/>
          <w:szCs w:val="30"/>
          <w:lang w:eastAsia="ru-RU"/>
        </w:rPr>
        <w:t>КУП «Комплекс по переработке и захоронению токсичных промышленных отходов в Гомельской области»</w:t>
      </w:r>
      <w:r w:rsidR="00C87516">
        <w:rPr>
          <w:rFonts w:ascii="Times New Roman" w:hAnsi="Times New Roman"/>
          <w:bCs/>
          <w:sz w:val="30"/>
          <w:szCs w:val="30"/>
          <w:lang w:eastAsia="ru-RU"/>
        </w:rPr>
        <w:t>.</w:t>
      </w:r>
    </w:p>
    <w:p w:rsidR="00400819" w:rsidRPr="00286B86" w:rsidRDefault="00400819" w:rsidP="001F64CE">
      <w:pPr>
        <w:spacing w:after="0" w:line="240" w:lineRule="auto"/>
        <w:ind w:firstLine="709"/>
        <w:jc w:val="both"/>
        <w:rPr>
          <w:rFonts w:ascii="Times New Roman" w:hAnsi="Times New Roman"/>
          <w:bCs/>
          <w:sz w:val="30"/>
          <w:szCs w:val="30"/>
          <w:lang w:eastAsia="ru-RU"/>
        </w:rPr>
      </w:pPr>
      <w:r>
        <w:rPr>
          <w:rFonts w:ascii="Times New Roman" w:hAnsi="Times New Roman"/>
          <w:bCs/>
          <w:sz w:val="30"/>
          <w:szCs w:val="30"/>
          <w:lang w:eastAsia="ru-RU"/>
        </w:rPr>
        <w:t>Данная комиссия рассматрива</w:t>
      </w:r>
      <w:r w:rsidR="00B54224">
        <w:rPr>
          <w:rFonts w:ascii="Times New Roman" w:hAnsi="Times New Roman"/>
          <w:bCs/>
          <w:sz w:val="30"/>
          <w:szCs w:val="30"/>
          <w:lang w:eastAsia="ru-RU"/>
        </w:rPr>
        <w:t>ет</w:t>
      </w:r>
      <w:r>
        <w:rPr>
          <w:rFonts w:ascii="Times New Roman" w:hAnsi="Times New Roman"/>
          <w:bCs/>
          <w:sz w:val="30"/>
          <w:szCs w:val="30"/>
          <w:lang w:eastAsia="ru-RU"/>
        </w:rPr>
        <w:t xml:space="preserve"> 4 варианта решения вопроса по строительству данного объекта.</w:t>
      </w:r>
    </w:p>
    <w:p w:rsidR="00E87635" w:rsidRPr="00286B86" w:rsidRDefault="001F64CE" w:rsidP="00C75FFB">
      <w:pPr>
        <w:spacing w:after="0" w:line="240" w:lineRule="auto"/>
        <w:ind w:firstLine="709"/>
        <w:jc w:val="both"/>
        <w:rPr>
          <w:rFonts w:ascii="Times New Roman" w:hAnsi="Times New Roman"/>
          <w:i/>
          <w:sz w:val="26"/>
          <w:szCs w:val="26"/>
          <w:lang w:eastAsia="ru-RU"/>
        </w:rPr>
      </w:pPr>
      <w:proofErr w:type="spellStart"/>
      <w:r w:rsidRPr="00286B86">
        <w:rPr>
          <w:rFonts w:ascii="Times New Roman" w:hAnsi="Times New Roman"/>
          <w:bCs/>
          <w:i/>
          <w:sz w:val="26"/>
          <w:szCs w:val="26"/>
          <w:lang w:eastAsia="ru-RU"/>
        </w:rPr>
        <w:t>Справочно</w:t>
      </w:r>
      <w:proofErr w:type="spellEnd"/>
      <w:r w:rsidRPr="00286B86">
        <w:rPr>
          <w:rFonts w:ascii="Times New Roman" w:hAnsi="Times New Roman"/>
          <w:bCs/>
          <w:i/>
          <w:sz w:val="26"/>
          <w:szCs w:val="26"/>
          <w:lang w:eastAsia="ru-RU"/>
        </w:rPr>
        <w:t xml:space="preserve">: </w:t>
      </w:r>
      <w:r w:rsidR="00E87635" w:rsidRPr="00286B86">
        <w:rPr>
          <w:rFonts w:ascii="Times New Roman" w:hAnsi="Times New Roman"/>
          <w:bCs/>
          <w:i/>
          <w:sz w:val="26"/>
          <w:szCs w:val="26"/>
          <w:lang w:eastAsia="ru-RU"/>
        </w:rPr>
        <w:t>В 202</w:t>
      </w:r>
      <w:r w:rsidR="00F43CB5" w:rsidRPr="00286B86">
        <w:rPr>
          <w:rFonts w:ascii="Times New Roman" w:hAnsi="Times New Roman"/>
          <w:bCs/>
          <w:i/>
          <w:sz w:val="26"/>
          <w:szCs w:val="26"/>
          <w:lang w:eastAsia="ru-RU"/>
        </w:rPr>
        <w:t>4</w:t>
      </w:r>
      <w:r w:rsidR="00E87635" w:rsidRPr="00286B86">
        <w:rPr>
          <w:rFonts w:ascii="Times New Roman" w:hAnsi="Times New Roman"/>
          <w:bCs/>
          <w:i/>
          <w:sz w:val="26"/>
          <w:szCs w:val="26"/>
          <w:lang w:eastAsia="ru-RU"/>
        </w:rPr>
        <w:t xml:space="preserve"> г. осуществлялось строительство (реконструкция, модернизация) </w:t>
      </w:r>
      <w:r w:rsidR="002E32D8" w:rsidRPr="00286B86">
        <w:rPr>
          <w:rFonts w:ascii="Times New Roman" w:hAnsi="Times New Roman"/>
          <w:bCs/>
          <w:i/>
          <w:sz w:val="26"/>
          <w:szCs w:val="26"/>
          <w:lang w:eastAsia="ru-RU"/>
        </w:rPr>
        <w:t>2</w:t>
      </w:r>
      <w:r w:rsidR="00F43CB5" w:rsidRPr="00286B86">
        <w:rPr>
          <w:rFonts w:ascii="Times New Roman" w:hAnsi="Times New Roman"/>
          <w:bCs/>
          <w:i/>
          <w:sz w:val="26"/>
          <w:szCs w:val="26"/>
          <w:lang w:eastAsia="ru-RU"/>
        </w:rPr>
        <w:t>0</w:t>
      </w:r>
      <w:r w:rsidR="00E87635" w:rsidRPr="00286B86">
        <w:rPr>
          <w:rFonts w:ascii="Times New Roman" w:hAnsi="Times New Roman"/>
          <w:bCs/>
          <w:i/>
          <w:sz w:val="26"/>
          <w:szCs w:val="26"/>
          <w:lang w:eastAsia="ru-RU"/>
        </w:rPr>
        <w:t xml:space="preserve"> объектов,</w:t>
      </w:r>
      <w:r w:rsidR="00C75FFB" w:rsidRPr="00286B86">
        <w:rPr>
          <w:rFonts w:ascii="Times New Roman" w:hAnsi="Times New Roman"/>
          <w:bCs/>
          <w:i/>
          <w:sz w:val="26"/>
          <w:szCs w:val="26"/>
          <w:lang w:eastAsia="ru-RU"/>
        </w:rPr>
        <w:t xml:space="preserve"> из которых </w:t>
      </w:r>
      <w:r w:rsidR="00F43CB5" w:rsidRPr="00286B86">
        <w:rPr>
          <w:rFonts w:ascii="Times New Roman" w:hAnsi="Times New Roman"/>
          <w:bCs/>
          <w:i/>
          <w:sz w:val="26"/>
          <w:szCs w:val="26"/>
          <w:lang w:eastAsia="ru-RU"/>
        </w:rPr>
        <w:t>5</w:t>
      </w:r>
      <w:r w:rsidR="00C75FFB" w:rsidRPr="00286B86">
        <w:rPr>
          <w:rFonts w:ascii="Times New Roman" w:hAnsi="Times New Roman"/>
          <w:bCs/>
          <w:i/>
          <w:sz w:val="26"/>
          <w:szCs w:val="26"/>
          <w:lang w:eastAsia="ru-RU"/>
        </w:rPr>
        <w:t xml:space="preserve"> объектов было введено в эксплуатацию</w:t>
      </w:r>
      <w:r w:rsidR="00D24C5C">
        <w:rPr>
          <w:rFonts w:ascii="Times New Roman" w:hAnsi="Times New Roman"/>
          <w:bCs/>
          <w:i/>
          <w:sz w:val="26"/>
          <w:szCs w:val="26"/>
          <w:lang w:eastAsia="ru-RU"/>
        </w:rPr>
        <w:t xml:space="preserve"> (при плане 5 объектов)</w:t>
      </w:r>
      <w:r w:rsidR="00C75FFB" w:rsidRPr="00286B86">
        <w:rPr>
          <w:rFonts w:ascii="Times New Roman" w:hAnsi="Times New Roman"/>
          <w:bCs/>
          <w:i/>
          <w:sz w:val="26"/>
          <w:szCs w:val="26"/>
          <w:lang w:eastAsia="ru-RU"/>
        </w:rPr>
        <w:t>.</w:t>
      </w:r>
      <w:r w:rsidR="00E87635" w:rsidRPr="00286B86">
        <w:rPr>
          <w:rFonts w:ascii="Times New Roman" w:hAnsi="Times New Roman"/>
          <w:bCs/>
          <w:i/>
          <w:sz w:val="26"/>
          <w:szCs w:val="26"/>
          <w:lang w:eastAsia="ru-RU"/>
        </w:rPr>
        <w:t xml:space="preserve"> </w:t>
      </w:r>
    </w:p>
    <w:p w:rsidR="007413C4" w:rsidRPr="00286B86" w:rsidRDefault="00A9271F" w:rsidP="007413C4">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В</w:t>
      </w:r>
      <w:r w:rsidR="007413C4" w:rsidRPr="00286B86">
        <w:rPr>
          <w:rFonts w:ascii="Times New Roman" w:hAnsi="Times New Roman"/>
          <w:sz w:val="30"/>
          <w:szCs w:val="30"/>
          <w:lang w:eastAsia="ru-RU"/>
        </w:rPr>
        <w:t xml:space="preserve"> рамках Государственной программы осуществля</w:t>
      </w:r>
      <w:r w:rsidRPr="00286B86">
        <w:rPr>
          <w:rFonts w:ascii="Times New Roman" w:hAnsi="Times New Roman"/>
          <w:sz w:val="30"/>
          <w:szCs w:val="30"/>
          <w:lang w:eastAsia="ru-RU"/>
        </w:rPr>
        <w:t>ется</w:t>
      </w:r>
      <w:r w:rsidR="007413C4" w:rsidRPr="00286B86">
        <w:rPr>
          <w:rFonts w:ascii="Times New Roman" w:hAnsi="Times New Roman"/>
          <w:sz w:val="30"/>
          <w:szCs w:val="30"/>
          <w:lang w:eastAsia="ru-RU"/>
        </w:rPr>
        <w:t xml:space="preserve"> реализация шести подпрограмм:</w:t>
      </w:r>
      <w:r w:rsidR="00075DD7" w:rsidRPr="00286B86">
        <w:rPr>
          <w:rFonts w:ascii="Times New Roman" w:hAnsi="Times New Roman"/>
          <w:sz w:val="30"/>
          <w:szCs w:val="30"/>
          <w:lang w:eastAsia="ru-RU"/>
        </w:rPr>
        <w:t xml:space="preserve">  </w:t>
      </w:r>
    </w:p>
    <w:p w:rsidR="00082B27" w:rsidRPr="00286B86" w:rsidRDefault="007413C4" w:rsidP="00C77B3B">
      <w:pPr>
        <w:autoSpaceDE w:val="0"/>
        <w:autoSpaceDN w:val="0"/>
        <w:spacing w:after="0" w:line="240" w:lineRule="auto"/>
        <w:jc w:val="both"/>
        <w:rPr>
          <w:rFonts w:ascii="Times New Roman" w:hAnsi="Times New Roman"/>
          <w:i/>
          <w:sz w:val="30"/>
          <w:szCs w:val="30"/>
        </w:rPr>
      </w:pPr>
      <w:r w:rsidRPr="00286B86">
        <w:rPr>
          <w:rFonts w:ascii="Times New Roman" w:hAnsi="Times New Roman"/>
          <w:sz w:val="30"/>
          <w:szCs w:val="30"/>
          <w:lang w:eastAsia="ru-RU"/>
        </w:rPr>
        <w:tab/>
      </w:r>
      <w:r w:rsidR="00082B27" w:rsidRPr="00286B86">
        <w:rPr>
          <w:rFonts w:ascii="Times New Roman" w:hAnsi="Times New Roman"/>
          <w:i/>
          <w:sz w:val="30"/>
          <w:szCs w:val="30"/>
          <w:lang w:eastAsia="ru-RU"/>
        </w:rPr>
        <w:t>П</w:t>
      </w:r>
      <w:r w:rsidR="00082B27" w:rsidRPr="00286B86">
        <w:rPr>
          <w:rFonts w:ascii="Times New Roman" w:hAnsi="Times New Roman"/>
          <w:i/>
          <w:sz w:val="30"/>
          <w:szCs w:val="30"/>
        </w:rPr>
        <w:t xml:space="preserve">одпрограмма 1 «Изучение недр и развитие минерально-сырьевой базы» (далее – подпрограмма 1). </w:t>
      </w:r>
    </w:p>
    <w:p w:rsidR="00C12B32" w:rsidRPr="0098361C" w:rsidRDefault="00454DE9" w:rsidP="00CA2C42">
      <w:pPr>
        <w:pStyle w:val="ConsPlusNormal"/>
        <w:ind w:firstLine="709"/>
        <w:jc w:val="both"/>
      </w:pPr>
      <w:r w:rsidRPr="0098361C">
        <w:lastRenderedPageBreak/>
        <w:t xml:space="preserve">За период </w:t>
      </w:r>
      <w:r w:rsidR="00C12B32" w:rsidRPr="0098361C">
        <w:t>2021 – 202</w:t>
      </w:r>
      <w:r w:rsidR="008D5AD8">
        <w:t>4</w:t>
      </w:r>
      <w:r w:rsidR="00C12B32" w:rsidRPr="0098361C">
        <w:t xml:space="preserve"> гг. </w:t>
      </w:r>
      <w:r w:rsidRPr="0098361C">
        <w:t>п</w:t>
      </w:r>
      <w:r w:rsidR="009D20D4" w:rsidRPr="0098361C">
        <w:t xml:space="preserve">одпрограммой 1 было предусмотрено выполнение </w:t>
      </w:r>
      <w:r w:rsidR="000D2D87" w:rsidRPr="0098361C">
        <w:t>2</w:t>
      </w:r>
      <w:r w:rsidR="009D20D4" w:rsidRPr="0098361C">
        <w:t xml:space="preserve"> задач, решение котор</w:t>
      </w:r>
      <w:r w:rsidR="0085427D">
        <w:t>ых</w:t>
      </w:r>
      <w:r w:rsidR="009D20D4" w:rsidRPr="0098361C">
        <w:t xml:space="preserve"> характеризует </w:t>
      </w:r>
      <w:r w:rsidR="00C12B32" w:rsidRPr="0098361C">
        <w:t xml:space="preserve">1 сводный и </w:t>
      </w:r>
      <w:r w:rsidR="001C688C" w:rsidRPr="0098361C">
        <w:t xml:space="preserve">                   1</w:t>
      </w:r>
      <w:r w:rsidR="008D5AD8">
        <w:t>2</w:t>
      </w:r>
      <w:r w:rsidR="009D20D4" w:rsidRPr="0098361C">
        <w:t xml:space="preserve"> целевых показател</w:t>
      </w:r>
      <w:r w:rsidRPr="0098361C">
        <w:t>ей</w:t>
      </w:r>
      <w:r w:rsidR="001C688C" w:rsidRPr="0098361C">
        <w:t xml:space="preserve"> (в 202</w:t>
      </w:r>
      <w:r w:rsidR="0085427D">
        <w:t>4</w:t>
      </w:r>
      <w:r w:rsidR="001C688C" w:rsidRPr="0098361C">
        <w:t xml:space="preserve"> г. – 1 сводный и </w:t>
      </w:r>
      <w:r w:rsidR="008D5AD8">
        <w:t>7</w:t>
      </w:r>
      <w:r w:rsidR="001C688C" w:rsidRPr="0098361C">
        <w:t xml:space="preserve"> целевых показателей)</w:t>
      </w:r>
      <w:r w:rsidR="00C12B32" w:rsidRPr="0098361C">
        <w:t>.</w:t>
      </w:r>
    </w:p>
    <w:p w:rsidR="00C12B32" w:rsidRPr="0098361C" w:rsidRDefault="00C12B32" w:rsidP="00C12B32">
      <w:pPr>
        <w:pStyle w:val="ConsPlusNormal"/>
        <w:ind w:firstLine="709"/>
        <w:jc w:val="both"/>
      </w:pPr>
      <w:r w:rsidRPr="0098361C">
        <w:t xml:space="preserve">Установленные значения </w:t>
      </w:r>
      <w:r w:rsidR="00DB765C" w:rsidRPr="0098361C">
        <w:t>за период 2021 – 202</w:t>
      </w:r>
      <w:r w:rsidR="00DB765C">
        <w:t>4</w:t>
      </w:r>
      <w:r w:rsidR="00DB765C" w:rsidRPr="0098361C">
        <w:t xml:space="preserve"> годы </w:t>
      </w:r>
      <w:r w:rsidR="00A77AF6" w:rsidRPr="0098361C">
        <w:t xml:space="preserve">достигнуты </w:t>
      </w:r>
      <w:r w:rsidR="0085427D" w:rsidRPr="0098361C">
        <w:t xml:space="preserve">в полном объеме </w:t>
      </w:r>
      <w:r w:rsidR="0085427D">
        <w:t xml:space="preserve">по 1 сводному и 9 целевым показателям, в 2024 г. – по </w:t>
      </w:r>
      <w:r w:rsidR="0085427D" w:rsidRPr="0098361C">
        <w:t>1 сводн</w:t>
      </w:r>
      <w:r w:rsidR="0085427D">
        <w:t>ому</w:t>
      </w:r>
      <w:r w:rsidR="0085427D" w:rsidRPr="0098361C">
        <w:t xml:space="preserve"> и </w:t>
      </w:r>
      <w:r w:rsidR="0085427D">
        <w:t>4</w:t>
      </w:r>
      <w:r w:rsidR="0085427D" w:rsidRPr="0098361C">
        <w:t xml:space="preserve"> целевы</w:t>
      </w:r>
      <w:r w:rsidR="0085427D">
        <w:t>м</w:t>
      </w:r>
      <w:r w:rsidR="0085427D" w:rsidRPr="0098361C">
        <w:t xml:space="preserve"> показател</w:t>
      </w:r>
      <w:r w:rsidR="0085427D">
        <w:t xml:space="preserve">ям </w:t>
      </w:r>
      <w:r w:rsidRPr="0098361C">
        <w:t>(информация о выполнении целевых показателей по подпрограмме 1 отражена в приложении 1).</w:t>
      </w:r>
    </w:p>
    <w:p w:rsidR="00AC52CA" w:rsidRPr="0098361C" w:rsidRDefault="00AC52CA" w:rsidP="00AC52CA">
      <w:pPr>
        <w:pStyle w:val="ConsPlusNormal"/>
        <w:ind w:firstLine="709"/>
        <w:jc w:val="both"/>
      </w:pPr>
      <w:r w:rsidRPr="00DF5AF7">
        <w:t xml:space="preserve">В целом за период, прошедший с начала реализации программы из запланированных </w:t>
      </w:r>
      <w:r w:rsidR="00E92A85" w:rsidRPr="00DF5AF7">
        <w:t>43</w:t>
      </w:r>
      <w:r w:rsidR="00C36C4A" w:rsidRPr="00DF5AF7">
        <w:t xml:space="preserve"> мероприятий, </w:t>
      </w:r>
      <w:r w:rsidR="005B57E9" w:rsidRPr="00DF5AF7">
        <w:t>39</w:t>
      </w:r>
      <w:r w:rsidR="00C36C4A" w:rsidRPr="00DF5AF7">
        <w:t xml:space="preserve"> мероприяти</w:t>
      </w:r>
      <w:r w:rsidR="006B3333" w:rsidRPr="00DF5AF7">
        <w:t>й</w:t>
      </w:r>
      <w:r w:rsidR="00C36C4A" w:rsidRPr="00DF5AF7">
        <w:t xml:space="preserve"> выполнены в полном объеме, </w:t>
      </w:r>
      <w:r w:rsidR="005B57E9" w:rsidRPr="00DF5AF7">
        <w:t>3</w:t>
      </w:r>
      <w:r w:rsidR="00F645D4" w:rsidRPr="00DF5AF7">
        <w:t xml:space="preserve"> </w:t>
      </w:r>
      <w:r w:rsidR="00C36C4A" w:rsidRPr="00DF5AF7">
        <w:t>мероприяти</w:t>
      </w:r>
      <w:r w:rsidR="00F645D4" w:rsidRPr="00DF5AF7">
        <w:t>я</w:t>
      </w:r>
      <w:r w:rsidR="00C36C4A" w:rsidRPr="00DF5AF7">
        <w:t xml:space="preserve"> выполнен</w:t>
      </w:r>
      <w:r w:rsidR="00F645D4" w:rsidRPr="00DF5AF7">
        <w:t>ы</w:t>
      </w:r>
      <w:r w:rsidR="00C36C4A" w:rsidRPr="00DF5AF7">
        <w:t xml:space="preserve"> частично, 1 мероприятие не выполнено</w:t>
      </w:r>
      <w:r w:rsidRPr="00DF5AF7">
        <w:t>.</w:t>
      </w:r>
    </w:p>
    <w:p w:rsidR="0090595F" w:rsidRPr="0098361C" w:rsidRDefault="00AC52CA" w:rsidP="00A77AF6">
      <w:pPr>
        <w:pStyle w:val="ConsPlusNormal"/>
        <w:ind w:firstLine="709"/>
        <w:jc w:val="both"/>
        <w:rPr>
          <w:i/>
          <w:sz w:val="26"/>
          <w:szCs w:val="26"/>
        </w:rPr>
      </w:pPr>
      <w:proofErr w:type="spellStart"/>
      <w:r w:rsidRPr="0098361C">
        <w:rPr>
          <w:i/>
          <w:sz w:val="26"/>
          <w:szCs w:val="26"/>
        </w:rPr>
        <w:t>Справочно</w:t>
      </w:r>
      <w:proofErr w:type="spellEnd"/>
      <w:r w:rsidRPr="0098361C">
        <w:rPr>
          <w:i/>
          <w:sz w:val="26"/>
          <w:szCs w:val="26"/>
        </w:rPr>
        <w:t>: В 202</w:t>
      </w:r>
      <w:r w:rsidR="00A77AF6" w:rsidRPr="00A77AF6">
        <w:rPr>
          <w:i/>
          <w:sz w:val="26"/>
          <w:szCs w:val="26"/>
        </w:rPr>
        <w:t>4</w:t>
      </w:r>
      <w:r w:rsidRPr="0098361C">
        <w:rPr>
          <w:i/>
          <w:sz w:val="26"/>
          <w:szCs w:val="26"/>
        </w:rPr>
        <w:t xml:space="preserve"> г. из </w:t>
      </w:r>
      <w:r w:rsidR="00C36C4A" w:rsidRPr="0098361C">
        <w:rPr>
          <w:i/>
          <w:sz w:val="26"/>
          <w:szCs w:val="26"/>
        </w:rPr>
        <w:t>3</w:t>
      </w:r>
      <w:r w:rsidR="00A77AF6" w:rsidRPr="00A77AF6">
        <w:rPr>
          <w:i/>
          <w:sz w:val="26"/>
          <w:szCs w:val="26"/>
        </w:rPr>
        <w:t>4</w:t>
      </w:r>
      <w:r w:rsidRPr="0098361C">
        <w:rPr>
          <w:i/>
          <w:sz w:val="26"/>
          <w:szCs w:val="26"/>
        </w:rPr>
        <w:t xml:space="preserve"> мероприятий, </w:t>
      </w:r>
      <w:r w:rsidR="00EE0BC9" w:rsidRPr="0098361C">
        <w:rPr>
          <w:i/>
          <w:sz w:val="26"/>
          <w:szCs w:val="26"/>
        </w:rPr>
        <w:t>3</w:t>
      </w:r>
      <w:r w:rsidR="00A77AF6" w:rsidRPr="00A77AF6">
        <w:rPr>
          <w:i/>
          <w:sz w:val="26"/>
          <w:szCs w:val="26"/>
        </w:rPr>
        <w:t>1</w:t>
      </w:r>
      <w:r w:rsidR="00EE0BC9" w:rsidRPr="0098361C">
        <w:rPr>
          <w:i/>
          <w:sz w:val="26"/>
          <w:szCs w:val="26"/>
        </w:rPr>
        <w:t xml:space="preserve"> мероприяти</w:t>
      </w:r>
      <w:r w:rsidR="00A77AF6">
        <w:rPr>
          <w:i/>
          <w:sz w:val="26"/>
          <w:szCs w:val="26"/>
        </w:rPr>
        <w:t>е</w:t>
      </w:r>
      <w:r w:rsidR="00EE0BC9" w:rsidRPr="0098361C">
        <w:rPr>
          <w:i/>
          <w:sz w:val="26"/>
          <w:szCs w:val="26"/>
        </w:rPr>
        <w:t xml:space="preserve"> выполнен</w:t>
      </w:r>
      <w:r w:rsidR="001431CC" w:rsidRPr="0098361C">
        <w:rPr>
          <w:i/>
          <w:sz w:val="26"/>
          <w:szCs w:val="26"/>
        </w:rPr>
        <w:t>о</w:t>
      </w:r>
      <w:r w:rsidR="00EE0BC9" w:rsidRPr="0098361C">
        <w:rPr>
          <w:i/>
          <w:sz w:val="26"/>
          <w:szCs w:val="26"/>
        </w:rPr>
        <w:t xml:space="preserve"> в полном объеме, </w:t>
      </w:r>
      <w:r w:rsidR="00F645D4" w:rsidRPr="0098361C">
        <w:rPr>
          <w:i/>
          <w:sz w:val="26"/>
          <w:szCs w:val="26"/>
        </w:rPr>
        <w:t>2</w:t>
      </w:r>
      <w:r w:rsidR="00EE0BC9" w:rsidRPr="0098361C">
        <w:rPr>
          <w:i/>
          <w:sz w:val="26"/>
          <w:szCs w:val="26"/>
        </w:rPr>
        <w:t xml:space="preserve"> мероприяти</w:t>
      </w:r>
      <w:r w:rsidR="00F645D4" w:rsidRPr="0098361C">
        <w:rPr>
          <w:i/>
          <w:sz w:val="26"/>
          <w:szCs w:val="26"/>
        </w:rPr>
        <w:t>я</w:t>
      </w:r>
      <w:r w:rsidR="00EE0BC9" w:rsidRPr="0098361C">
        <w:rPr>
          <w:i/>
          <w:sz w:val="26"/>
          <w:szCs w:val="26"/>
        </w:rPr>
        <w:t xml:space="preserve"> выполнен</w:t>
      </w:r>
      <w:r w:rsidR="00F645D4" w:rsidRPr="0098361C">
        <w:rPr>
          <w:i/>
          <w:sz w:val="26"/>
          <w:szCs w:val="26"/>
        </w:rPr>
        <w:t>ы</w:t>
      </w:r>
      <w:r w:rsidR="00EE0BC9" w:rsidRPr="0098361C">
        <w:rPr>
          <w:i/>
          <w:sz w:val="26"/>
          <w:szCs w:val="26"/>
        </w:rPr>
        <w:t xml:space="preserve"> частично, 1 мероприятие не выполнено </w:t>
      </w:r>
      <w:r w:rsidRPr="0098361C">
        <w:rPr>
          <w:i/>
          <w:sz w:val="26"/>
          <w:szCs w:val="26"/>
        </w:rPr>
        <w:t>(сведения о степени выполнения мероприятий в разрезе подпрограмм приведены в приложении 2).</w:t>
      </w:r>
      <w:r w:rsidR="0090595F" w:rsidRPr="0098361C">
        <w:rPr>
          <w:i/>
          <w:sz w:val="26"/>
          <w:szCs w:val="26"/>
        </w:rPr>
        <w:t xml:space="preserve"> </w:t>
      </w:r>
    </w:p>
    <w:p w:rsidR="006F688E" w:rsidRPr="00286B86" w:rsidRDefault="006F688E" w:rsidP="006F688E">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 xml:space="preserve">За период 2021 – 2024 годы на реализацию природоохранных мероприятий в рамках подпрограммы </w:t>
      </w:r>
      <w:r>
        <w:rPr>
          <w:rFonts w:ascii="Times New Roman" w:hAnsi="Times New Roman"/>
          <w:sz w:val="30"/>
          <w:szCs w:val="30"/>
          <w:lang w:eastAsia="ru-RU"/>
        </w:rPr>
        <w:t>1</w:t>
      </w:r>
      <w:r w:rsidRPr="00286B86">
        <w:rPr>
          <w:rFonts w:ascii="Times New Roman" w:hAnsi="Times New Roman"/>
          <w:sz w:val="30"/>
          <w:szCs w:val="30"/>
          <w:lang w:eastAsia="ru-RU"/>
        </w:rPr>
        <w:t xml:space="preserve"> было направлено за счет всех источников финансирования </w:t>
      </w:r>
      <w:r>
        <w:rPr>
          <w:rFonts w:ascii="Times New Roman" w:hAnsi="Times New Roman"/>
          <w:sz w:val="30"/>
          <w:szCs w:val="30"/>
          <w:lang w:eastAsia="ru-RU"/>
        </w:rPr>
        <w:t>102 168 377,53</w:t>
      </w:r>
      <w:r w:rsidRPr="00286B86">
        <w:rPr>
          <w:rFonts w:ascii="Times New Roman" w:hAnsi="Times New Roman"/>
          <w:sz w:val="30"/>
          <w:szCs w:val="30"/>
          <w:lang w:eastAsia="ru-RU"/>
        </w:rPr>
        <w:t xml:space="preserve"> рублей, что составило </w:t>
      </w:r>
      <w:r>
        <w:rPr>
          <w:rFonts w:ascii="Times New Roman" w:hAnsi="Times New Roman"/>
          <w:sz w:val="30"/>
          <w:szCs w:val="30"/>
          <w:lang w:eastAsia="ru-RU"/>
        </w:rPr>
        <w:t>102</w:t>
      </w:r>
      <w:r w:rsidRPr="00286B86">
        <w:rPr>
          <w:rFonts w:ascii="Times New Roman" w:hAnsi="Times New Roman"/>
          <w:sz w:val="30"/>
          <w:szCs w:val="30"/>
          <w:lang w:eastAsia="ru-RU"/>
        </w:rPr>
        <w:t>,</w:t>
      </w:r>
      <w:r>
        <w:rPr>
          <w:rFonts w:ascii="Times New Roman" w:hAnsi="Times New Roman"/>
          <w:sz w:val="30"/>
          <w:szCs w:val="30"/>
          <w:lang w:eastAsia="ru-RU"/>
        </w:rPr>
        <w:t>5</w:t>
      </w:r>
      <w:r w:rsidRPr="00286B86">
        <w:rPr>
          <w:rFonts w:ascii="Times New Roman" w:hAnsi="Times New Roman"/>
          <w:sz w:val="30"/>
          <w:szCs w:val="30"/>
          <w:lang w:eastAsia="ru-RU"/>
        </w:rPr>
        <w:t xml:space="preserve">% от утвержденного плана по Государственной программе, в том числе за счет средств республиканского бюджета – </w:t>
      </w:r>
      <w:r>
        <w:rPr>
          <w:rFonts w:ascii="Times New Roman" w:hAnsi="Times New Roman"/>
          <w:sz w:val="30"/>
          <w:szCs w:val="30"/>
          <w:lang w:eastAsia="ru-RU"/>
        </w:rPr>
        <w:t>87 421 615,</w:t>
      </w:r>
      <w:r w:rsidR="00E71E5F">
        <w:rPr>
          <w:rFonts w:ascii="Times New Roman" w:hAnsi="Times New Roman"/>
          <w:sz w:val="30"/>
          <w:szCs w:val="30"/>
          <w:lang w:eastAsia="ru-RU"/>
        </w:rPr>
        <w:t>60</w:t>
      </w:r>
      <w:r w:rsidRPr="00286B86">
        <w:rPr>
          <w:rFonts w:ascii="Times New Roman" w:hAnsi="Times New Roman"/>
          <w:sz w:val="30"/>
          <w:szCs w:val="30"/>
          <w:lang w:eastAsia="ru-RU"/>
        </w:rPr>
        <w:t xml:space="preserve"> рублей</w:t>
      </w:r>
      <w:r w:rsidRPr="00286B86">
        <w:rPr>
          <w:rFonts w:ascii="Times New Roman" w:hAnsi="Times New Roman"/>
          <w:b/>
          <w:sz w:val="30"/>
          <w:szCs w:val="30"/>
          <w:lang w:eastAsia="ru-RU"/>
        </w:rPr>
        <w:t xml:space="preserve"> </w:t>
      </w:r>
      <w:r w:rsidRPr="00286B86">
        <w:rPr>
          <w:rFonts w:ascii="Times New Roman" w:hAnsi="Times New Roman"/>
          <w:sz w:val="30"/>
          <w:szCs w:val="30"/>
          <w:lang w:eastAsia="ru-RU"/>
        </w:rPr>
        <w:t>(99,</w:t>
      </w:r>
      <w:r>
        <w:rPr>
          <w:rFonts w:ascii="Times New Roman" w:hAnsi="Times New Roman"/>
          <w:sz w:val="30"/>
          <w:szCs w:val="30"/>
          <w:lang w:eastAsia="ru-RU"/>
        </w:rPr>
        <w:t>2</w:t>
      </w:r>
      <w:r w:rsidRPr="00286B86">
        <w:rPr>
          <w:rFonts w:ascii="Times New Roman" w:hAnsi="Times New Roman"/>
          <w:sz w:val="30"/>
          <w:szCs w:val="30"/>
          <w:lang w:eastAsia="ru-RU"/>
        </w:rPr>
        <w:t>%)</w:t>
      </w:r>
      <w:r>
        <w:rPr>
          <w:rFonts w:ascii="Times New Roman" w:hAnsi="Times New Roman"/>
          <w:sz w:val="30"/>
          <w:szCs w:val="30"/>
          <w:lang w:eastAsia="ru-RU"/>
        </w:rPr>
        <w:t>, собственных средств – 14 746 761,93 рубль (127,8%)</w:t>
      </w:r>
      <w:r w:rsidRPr="00286B86">
        <w:rPr>
          <w:rFonts w:ascii="Times New Roman" w:hAnsi="Times New Roman"/>
          <w:sz w:val="30"/>
          <w:szCs w:val="30"/>
          <w:lang w:eastAsia="ru-RU"/>
        </w:rPr>
        <w:t xml:space="preserve">. </w:t>
      </w:r>
    </w:p>
    <w:p w:rsidR="006F688E" w:rsidRPr="00286B86" w:rsidRDefault="006F688E" w:rsidP="006F688E">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 xml:space="preserve">: </w:t>
      </w:r>
      <w:proofErr w:type="gramStart"/>
      <w:r w:rsidRPr="00286B86">
        <w:rPr>
          <w:i/>
          <w:sz w:val="26"/>
          <w:szCs w:val="26"/>
        </w:rPr>
        <w:t>В</w:t>
      </w:r>
      <w:proofErr w:type="gramEnd"/>
      <w:r w:rsidRPr="00286B86">
        <w:rPr>
          <w:i/>
          <w:sz w:val="26"/>
          <w:szCs w:val="26"/>
        </w:rPr>
        <w:t xml:space="preserve"> 2024 году было направлено за счет всех источников финансирования </w:t>
      </w:r>
      <w:r>
        <w:rPr>
          <w:i/>
          <w:sz w:val="26"/>
          <w:szCs w:val="26"/>
        </w:rPr>
        <w:t>38</w:t>
      </w:r>
      <w:r w:rsidR="00725529">
        <w:rPr>
          <w:i/>
          <w:sz w:val="26"/>
          <w:szCs w:val="26"/>
        </w:rPr>
        <w:t> </w:t>
      </w:r>
      <w:r>
        <w:rPr>
          <w:i/>
          <w:sz w:val="26"/>
          <w:szCs w:val="26"/>
        </w:rPr>
        <w:t>115</w:t>
      </w:r>
      <w:r w:rsidR="00725529">
        <w:rPr>
          <w:i/>
          <w:sz w:val="26"/>
          <w:szCs w:val="26"/>
        </w:rPr>
        <w:t> </w:t>
      </w:r>
      <w:r>
        <w:rPr>
          <w:i/>
          <w:sz w:val="26"/>
          <w:szCs w:val="26"/>
        </w:rPr>
        <w:t>253</w:t>
      </w:r>
      <w:r w:rsidRPr="00286B86">
        <w:rPr>
          <w:i/>
          <w:sz w:val="26"/>
          <w:szCs w:val="26"/>
        </w:rPr>
        <w:t>,</w:t>
      </w:r>
      <w:r w:rsidR="00725529">
        <w:rPr>
          <w:i/>
          <w:sz w:val="26"/>
          <w:szCs w:val="26"/>
        </w:rPr>
        <w:t>43</w:t>
      </w:r>
      <w:r w:rsidRPr="00286B86">
        <w:rPr>
          <w:i/>
          <w:sz w:val="26"/>
          <w:szCs w:val="26"/>
        </w:rPr>
        <w:t xml:space="preserve"> рубл</w:t>
      </w:r>
      <w:r w:rsidR="00725529">
        <w:rPr>
          <w:i/>
          <w:sz w:val="26"/>
          <w:szCs w:val="26"/>
        </w:rPr>
        <w:t>я</w:t>
      </w:r>
      <w:r w:rsidRPr="00286B86">
        <w:rPr>
          <w:i/>
          <w:sz w:val="26"/>
          <w:szCs w:val="26"/>
        </w:rPr>
        <w:t xml:space="preserve"> (10</w:t>
      </w:r>
      <w:r w:rsidR="00725529">
        <w:rPr>
          <w:i/>
          <w:sz w:val="26"/>
          <w:szCs w:val="26"/>
        </w:rPr>
        <w:t>5,7</w:t>
      </w:r>
      <w:r w:rsidRPr="00286B86">
        <w:rPr>
          <w:i/>
          <w:sz w:val="26"/>
          <w:szCs w:val="26"/>
        </w:rPr>
        <w:t xml:space="preserve">%), в том числе за счет средств республиканского бюджета – </w:t>
      </w:r>
      <w:r w:rsidR="00725529">
        <w:rPr>
          <w:i/>
          <w:sz w:val="26"/>
          <w:szCs w:val="26"/>
        </w:rPr>
        <w:t>32 225 966</w:t>
      </w:r>
      <w:r w:rsidRPr="00286B86">
        <w:rPr>
          <w:i/>
          <w:sz w:val="26"/>
          <w:szCs w:val="26"/>
        </w:rPr>
        <w:t>,</w:t>
      </w:r>
      <w:r w:rsidR="00725529">
        <w:rPr>
          <w:i/>
          <w:sz w:val="26"/>
          <w:szCs w:val="26"/>
        </w:rPr>
        <w:t>85</w:t>
      </w:r>
      <w:r w:rsidRPr="00286B86">
        <w:rPr>
          <w:i/>
          <w:sz w:val="26"/>
          <w:szCs w:val="26"/>
        </w:rPr>
        <w:t xml:space="preserve"> рублей (</w:t>
      </w:r>
      <w:r w:rsidR="00725529">
        <w:rPr>
          <w:i/>
          <w:sz w:val="26"/>
          <w:szCs w:val="26"/>
        </w:rPr>
        <w:t>98</w:t>
      </w:r>
      <w:r w:rsidRPr="00286B86">
        <w:rPr>
          <w:i/>
          <w:sz w:val="26"/>
          <w:szCs w:val="26"/>
        </w:rPr>
        <w:t>%)</w:t>
      </w:r>
      <w:r w:rsidR="00725529">
        <w:rPr>
          <w:i/>
          <w:sz w:val="26"/>
          <w:szCs w:val="26"/>
        </w:rPr>
        <w:t>,</w:t>
      </w:r>
      <w:r w:rsidR="00725529" w:rsidRPr="00725529">
        <w:t xml:space="preserve"> </w:t>
      </w:r>
      <w:r w:rsidR="00725529" w:rsidRPr="00725529">
        <w:rPr>
          <w:i/>
          <w:sz w:val="26"/>
          <w:szCs w:val="26"/>
        </w:rPr>
        <w:t xml:space="preserve">собственных средств – </w:t>
      </w:r>
      <w:r w:rsidR="00725529">
        <w:rPr>
          <w:i/>
          <w:sz w:val="26"/>
          <w:szCs w:val="26"/>
        </w:rPr>
        <w:t>5 889 286,58</w:t>
      </w:r>
      <w:r w:rsidR="00725529" w:rsidRPr="00725529">
        <w:rPr>
          <w:i/>
          <w:sz w:val="26"/>
          <w:szCs w:val="26"/>
        </w:rPr>
        <w:t xml:space="preserve"> рубл</w:t>
      </w:r>
      <w:r w:rsidR="00725529">
        <w:rPr>
          <w:i/>
          <w:sz w:val="26"/>
          <w:szCs w:val="26"/>
        </w:rPr>
        <w:t>ей</w:t>
      </w:r>
      <w:r w:rsidR="00725529" w:rsidRPr="00725529">
        <w:rPr>
          <w:i/>
          <w:sz w:val="26"/>
          <w:szCs w:val="26"/>
        </w:rPr>
        <w:t xml:space="preserve"> (</w:t>
      </w:r>
      <w:r w:rsidR="00E71E5F">
        <w:rPr>
          <w:i/>
          <w:sz w:val="26"/>
          <w:szCs w:val="26"/>
        </w:rPr>
        <w:t>184</w:t>
      </w:r>
      <w:r w:rsidR="00725529" w:rsidRPr="00725529">
        <w:rPr>
          <w:i/>
          <w:sz w:val="26"/>
          <w:szCs w:val="26"/>
        </w:rPr>
        <w:t>,</w:t>
      </w:r>
      <w:r w:rsidR="00E71E5F">
        <w:rPr>
          <w:i/>
          <w:sz w:val="26"/>
          <w:szCs w:val="26"/>
        </w:rPr>
        <w:t>9</w:t>
      </w:r>
      <w:r w:rsidR="00725529" w:rsidRPr="00725529">
        <w:rPr>
          <w:i/>
          <w:sz w:val="26"/>
          <w:szCs w:val="26"/>
        </w:rPr>
        <w:t>%)</w:t>
      </w:r>
      <w:r w:rsidRPr="00286B86">
        <w:rPr>
          <w:i/>
          <w:sz w:val="26"/>
          <w:szCs w:val="26"/>
        </w:rPr>
        <w:t xml:space="preserve">. </w:t>
      </w:r>
    </w:p>
    <w:p w:rsidR="00882201" w:rsidRPr="000D5B51" w:rsidRDefault="00882201" w:rsidP="00882201">
      <w:pPr>
        <w:pStyle w:val="ConsPlusNormal"/>
        <w:ind w:firstLine="709"/>
        <w:jc w:val="both"/>
        <w:rPr>
          <w:rFonts w:eastAsia="Times New Roman"/>
          <w:bCs/>
          <w:iCs/>
        </w:rPr>
      </w:pPr>
      <w:r w:rsidRPr="000D5B51">
        <w:rPr>
          <w:rFonts w:eastAsia="Times New Roman"/>
        </w:rPr>
        <w:t xml:space="preserve">В целом с начала реализации подпрограммы 1 в результате проведенных </w:t>
      </w:r>
      <w:r w:rsidRPr="000D5B51">
        <w:rPr>
          <w:rFonts w:eastAsia="Times New Roman"/>
          <w:bCs/>
          <w:iCs/>
        </w:rPr>
        <w:t>работ в пределах новых отложений, ранее не изученных на углеводороды, государственным предприятием «НПЦ по геологии» обеспечен прирост запасов нефти (категория С</w:t>
      </w:r>
      <w:r w:rsidRPr="000D5B51">
        <w:rPr>
          <w:rFonts w:eastAsia="Times New Roman"/>
          <w:bCs/>
          <w:iCs/>
          <w:vertAlign w:val="subscript"/>
        </w:rPr>
        <w:t>1</w:t>
      </w:r>
      <w:r w:rsidRPr="000D5B51">
        <w:rPr>
          <w:rFonts w:eastAsia="Times New Roman"/>
        </w:rPr>
        <w:t>+С</w:t>
      </w:r>
      <w:r w:rsidRPr="000D5B51">
        <w:rPr>
          <w:rFonts w:eastAsia="Times New Roman"/>
          <w:vertAlign w:val="subscript"/>
        </w:rPr>
        <w:t>2</w:t>
      </w:r>
      <w:r w:rsidRPr="000D5B51">
        <w:rPr>
          <w:rFonts w:eastAsia="Times New Roman"/>
          <w:bCs/>
          <w:iCs/>
        </w:rPr>
        <w:t xml:space="preserve">) в количестве </w:t>
      </w:r>
      <w:r>
        <w:rPr>
          <w:rFonts w:eastAsia="Times New Roman"/>
          <w:bCs/>
          <w:iCs/>
        </w:rPr>
        <w:t>207</w:t>
      </w:r>
      <w:r w:rsidRPr="000D5B51">
        <w:rPr>
          <w:rFonts w:eastAsia="Times New Roman"/>
          <w:bCs/>
          <w:iCs/>
        </w:rPr>
        <w:t xml:space="preserve"> тыс. тонн (</w:t>
      </w:r>
      <w:r>
        <w:rPr>
          <w:rFonts w:eastAsia="Times New Roman"/>
          <w:bCs/>
          <w:iCs/>
        </w:rPr>
        <w:t>159</w:t>
      </w:r>
      <w:r w:rsidRPr="000D5B51">
        <w:rPr>
          <w:rFonts w:eastAsia="Times New Roman"/>
          <w:bCs/>
          <w:iCs/>
        </w:rPr>
        <w:t>% от плана), ресурсов нефти (категория D</w:t>
      </w:r>
      <w:r w:rsidRPr="000D5B51">
        <w:rPr>
          <w:rFonts w:eastAsia="Times New Roman"/>
          <w:bCs/>
          <w:iCs/>
          <w:vertAlign w:val="subscript"/>
        </w:rPr>
        <w:t>0</w:t>
      </w:r>
      <w:r w:rsidRPr="000D5B51">
        <w:rPr>
          <w:rFonts w:eastAsia="Times New Roman"/>
          <w:bCs/>
          <w:iCs/>
        </w:rPr>
        <w:t xml:space="preserve">) в количестве 3212 </w:t>
      </w:r>
      <w:r w:rsidRPr="000D5B51">
        <w:t>тыс. тонн</w:t>
      </w:r>
      <w:r w:rsidRPr="000D5B51">
        <w:rPr>
          <w:rFonts w:eastAsia="Times New Roman"/>
          <w:bCs/>
          <w:iCs/>
        </w:rPr>
        <w:t xml:space="preserve"> (229 % от плана).</w:t>
      </w:r>
    </w:p>
    <w:p w:rsidR="00882201" w:rsidRPr="000D5B51" w:rsidRDefault="00882201" w:rsidP="00882201">
      <w:pPr>
        <w:widowControl w:val="0"/>
        <w:shd w:val="solid" w:color="FFFFFF" w:fill="auto"/>
        <w:spacing w:after="0" w:line="240" w:lineRule="auto"/>
        <w:ind w:firstLine="709"/>
        <w:jc w:val="both"/>
        <w:rPr>
          <w:rFonts w:ascii="Times New Roman" w:hAnsi="Times New Roman"/>
          <w:sz w:val="30"/>
          <w:szCs w:val="30"/>
        </w:rPr>
      </w:pPr>
      <w:r w:rsidRPr="000D5B51">
        <w:rPr>
          <w:rFonts w:ascii="Times New Roman" w:hAnsi="Times New Roman"/>
          <w:sz w:val="30"/>
          <w:szCs w:val="30"/>
        </w:rPr>
        <w:t xml:space="preserve">В 2024 году выделена для постановки поисковых работ на углеводороды перспективная </w:t>
      </w:r>
      <w:proofErr w:type="spellStart"/>
      <w:r w:rsidRPr="000D5B51">
        <w:rPr>
          <w:rFonts w:ascii="Times New Roman" w:hAnsi="Times New Roman"/>
          <w:sz w:val="30"/>
          <w:szCs w:val="30"/>
        </w:rPr>
        <w:t>Шаринская</w:t>
      </w:r>
      <w:proofErr w:type="spellEnd"/>
      <w:r w:rsidRPr="000D5B51">
        <w:rPr>
          <w:rFonts w:ascii="Times New Roman" w:hAnsi="Times New Roman"/>
          <w:sz w:val="30"/>
          <w:szCs w:val="30"/>
        </w:rPr>
        <w:t xml:space="preserve"> структура, с подсчитанными ресурсами нефти в количестве 1064 тыс. т. </w:t>
      </w:r>
    </w:p>
    <w:p w:rsidR="00882201" w:rsidRPr="001F410A" w:rsidRDefault="00882201" w:rsidP="00882201">
      <w:pPr>
        <w:widowControl w:val="0"/>
        <w:shd w:val="solid" w:color="FFFFFF" w:fill="auto"/>
        <w:spacing w:after="0" w:line="240" w:lineRule="auto"/>
        <w:ind w:firstLine="709"/>
        <w:jc w:val="both"/>
        <w:rPr>
          <w:rFonts w:ascii="Times New Roman" w:hAnsi="Times New Roman"/>
          <w:sz w:val="30"/>
          <w:szCs w:val="30"/>
        </w:rPr>
      </w:pPr>
      <w:r w:rsidRPr="001F410A">
        <w:rPr>
          <w:rFonts w:ascii="Times New Roman" w:hAnsi="Times New Roman"/>
          <w:sz w:val="30"/>
          <w:szCs w:val="30"/>
        </w:rPr>
        <w:t xml:space="preserve">Обобщены геолого-геофизические и геохимические данные по </w:t>
      </w:r>
      <w:proofErr w:type="spellStart"/>
      <w:r w:rsidRPr="001F410A">
        <w:rPr>
          <w:rFonts w:ascii="Times New Roman" w:hAnsi="Times New Roman"/>
          <w:sz w:val="30"/>
          <w:szCs w:val="30"/>
        </w:rPr>
        <w:t>нефтеперспективным</w:t>
      </w:r>
      <w:proofErr w:type="spellEnd"/>
      <w:r w:rsidRPr="001F410A">
        <w:rPr>
          <w:rFonts w:ascii="Times New Roman" w:hAnsi="Times New Roman"/>
          <w:sz w:val="30"/>
          <w:szCs w:val="30"/>
        </w:rPr>
        <w:t xml:space="preserve"> структурам, проведено расчленение и корреляция </w:t>
      </w:r>
      <w:proofErr w:type="spellStart"/>
      <w:r w:rsidRPr="001F410A">
        <w:rPr>
          <w:rFonts w:ascii="Times New Roman" w:hAnsi="Times New Roman"/>
          <w:sz w:val="30"/>
          <w:szCs w:val="30"/>
        </w:rPr>
        <w:t>межсолевых</w:t>
      </w:r>
      <w:proofErr w:type="spellEnd"/>
      <w:r w:rsidRPr="001F410A">
        <w:rPr>
          <w:rFonts w:ascii="Times New Roman" w:hAnsi="Times New Roman"/>
          <w:sz w:val="30"/>
          <w:szCs w:val="30"/>
        </w:rPr>
        <w:t xml:space="preserve"> отложений, оценка их коллекторских свойств в целях актуализации фонда </w:t>
      </w:r>
      <w:proofErr w:type="spellStart"/>
      <w:r w:rsidRPr="001F410A">
        <w:rPr>
          <w:rFonts w:ascii="Times New Roman" w:hAnsi="Times New Roman"/>
          <w:sz w:val="30"/>
          <w:szCs w:val="30"/>
        </w:rPr>
        <w:t>нефтеперспективных</w:t>
      </w:r>
      <w:proofErr w:type="spellEnd"/>
      <w:r w:rsidRPr="001F410A">
        <w:rPr>
          <w:rFonts w:ascii="Times New Roman" w:hAnsi="Times New Roman"/>
          <w:sz w:val="30"/>
          <w:szCs w:val="30"/>
        </w:rPr>
        <w:t xml:space="preserve"> структур </w:t>
      </w:r>
      <w:proofErr w:type="spellStart"/>
      <w:r w:rsidRPr="001F410A">
        <w:rPr>
          <w:rFonts w:ascii="Times New Roman" w:hAnsi="Times New Roman"/>
          <w:sz w:val="30"/>
          <w:szCs w:val="30"/>
        </w:rPr>
        <w:t>межсолевого</w:t>
      </w:r>
      <w:proofErr w:type="spellEnd"/>
      <w:r w:rsidRPr="001F410A">
        <w:rPr>
          <w:rFonts w:ascii="Times New Roman" w:hAnsi="Times New Roman"/>
          <w:sz w:val="30"/>
          <w:szCs w:val="30"/>
        </w:rPr>
        <w:t xml:space="preserve"> комплекса западной части </w:t>
      </w:r>
      <w:proofErr w:type="spellStart"/>
      <w:r w:rsidRPr="001F410A">
        <w:rPr>
          <w:rFonts w:ascii="Times New Roman" w:hAnsi="Times New Roman"/>
          <w:sz w:val="30"/>
          <w:szCs w:val="30"/>
        </w:rPr>
        <w:t>Шестовичско</w:t>
      </w:r>
      <w:proofErr w:type="spellEnd"/>
      <w:r w:rsidRPr="001F410A">
        <w:rPr>
          <w:rFonts w:ascii="Times New Roman" w:hAnsi="Times New Roman"/>
          <w:sz w:val="30"/>
          <w:szCs w:val="30"/>
        </w:rPr>
        <w:t xml:space="preserve">-Гостовской тектонической ступени Центрального ареала </w:t>
      </w:r>
      <w:proofErr w:type="spellStart"/>
      <w:r w:rsidRPr="001F410A">
        <w:rPr>
          <w:rFonts w:ascii="Times New Roman" w:hAnsi="Times New Roman"/>
          <w:sz w:val="30"/>
          <w:szCs w:val="30"/>
        </w:rPr>
        <w:t>Припятского</w:t>
      </w:r>
      <w:proofErr w:type="spellEnd"/>
      <w:r w:rsidRPr="001F410A">
        <w:rPr>
          <w:rFonts w:ascii="Times New Roman" w:hAnsi="Times New Roman"/>
          <w:sz w:val="30"/>
          <w:szCs w:val="30"/>
        </w:rPr>
        <w:t xml:space="preserve"> прогиба.</w:t>
      </w:r>
    </w:p>
    <w:p w:rsidR="00882201" w:rsidRDefault="00882201" w:rsidP="00882201">
      <w:pPr>
        <w:widowControl w:val="0"/>
        <w:shd w:val="solid" w:color="FFFFFF" w:fill="auto"/>
        <w:spacing w:after="0" w:line="240" w:lineRule="auto"/>
        <w:ind w:firstLine="709"/>
        <w:jc w:val="both"/>
        <w:rPr>
          <w:rFonts w:ascii="Times New Roman" w:hAnsi="Times New Roman"/>
          <w:sz w:val="30"/>
          <w:szCs w:val="30"/>
        </w:rPr>
      </w:pPr>
      <w:r w:rsidRPr="001F410A">
        <w:rPr>
          <w:rFonts w:ascii="Times New Roman" w:hAnsi="Times New Roman"/>
          <w:sz w:val="30"/>
          <w:szCs w:val="30"/>
        </w:rPr>
        <w:t xml:space="preserve">В результате детальной разведки северной части месторождения кварцевых песков </w:t>
      </w:r>
      <w:proofErr w:type="spellStart"/>
      <w:r w:rsidRPr="001F410A">
        <w:rPr>
          <w:rFonts w:ascii="Times New Roman" w:hAnsi="Times New Roman"/>
          <w:sz w:val="30"/>
          <w:szCs w:val="30"/>
        </w:rPr>
        <w:t>Усохское</w:t>
      </w:r>
      <w:proofErr w:type="spellEnd"/>
      <w:r w:rsidRPr="001F410A">
        <w:rPr>
          <w:rFonts w:ascii="Times New Roman" w:hAnsi="Times New Roman"/>
          <w:sz w:val="30"/>
          <w:szCs w:val="30"/>
        </w:rPr>
        <w:t xml:space="preserve"> </w:t>
      </w:r>
      <w:proofErr w:type="spellStart"/>
      <w:r w:rsidRPr="001F410A">
        <w:rPr>
          <w:rFonts w:ascii="Times New Roman" w:hAnsi="Times New Roman"/>
          <w:sz w:val="30"/>
          <w:szCs w:val="30"/>
        </w:rPr>
        <w:t>Добрушского</w:t>
      </w:r>
      <w:proofErr w:type="spellEnd"/>
      <w:r w:rsidRPr="001F410A">
        <w:rPr>
          <w:rFonts w:ascii="Times New Roman" w:hAnsi="Times New Roman"/>
          <w:sz w:val="30"/>
          <w:szCs w:val="30"/>
        </w:rPr>
        <w:t xml:space="preserve"> района Гомельской области утверждены запасы песка, используемого для производства стекла, в количестве 4 тыс. тонн по категориям B+C</w:t>
      </w:r>
      <w:r w:rsidRPr="001F410A">
        <w:rPr>
          <w:rFonts w:ascii="Times New Roman" w:hAnsi="Times New Roman"/>
          <w:sz w:val="30"/>
          <w:szCs w:val="30"/>
          <w:vertAlign w:val="subscript"/>
        </w:rPr>
        <w:t>1</w:t>
      </w:r>
      <w:r w:rsidRPr="001F410A">
        <w:rPr>
          <w:rFonts w:ascii="Times New Roman" w:hAnsi="Times New Roman"/>
          <w:sz w:val="30"/>
          <w:szCs w:val="30"/>
        </w:rPr>
        <w:t xml:space="preserve"> и С</w:t>
      </w:r>
      <w:r w:rsidRPr="001F410A">
        <w:rPr>
          <w:rFonts w:ascii="Times New Roman" w:hAnsi="Times New Roman"/>
          <w:sz w:val="30"/>
          <w:szCs w:val="30"/>
          <w:vertAlign w:val="subscript"/>
        </w:rPr>
        <w:t>2</w:t>
      </w:r>
      <w:r w:rsidRPr="001F410A">
        <w:rPr>
          <w:rFonts w:ascii="Times New Roman" w:hAnsi="Times New Roman"/>
          <w:sz w:val="30"/>
          <w:szCs w:val="30"/>
        </w:rPr>
        <w:t xml:space="preserve">, что не обеспечило выполнение целевого показателя по приросту запасов – 9 </w:t>
      </w:r>
      <w:proofErr w:type="spellStart"/>
      <w:r w:rsidRPr="001F410A">
        <w:rPr>
          <w:rFonts w:ascii="Times New Roman" w:hAnsi="Times New Roman"/>
          <w:sz w:val="30"/>
          <w:szCs w:val="30"/>
        </w:rPr>
        <w:t>млн.тонн</w:t>
      </w:r>
      <w:proofErr w:type="spellEnd"/>
      <w:r w:rsidRPr="001F410A">
        <w:rPr>
          <w:rFonts w:ascii="Times New Roman" w:hAnsi="Times New Roman"/>
          <w:sz w:val="30"/>
          <w:szCs w:val="30"/>
        </w:rPr>
        <w:t xml:space="preserve"> ввиду </w:t>
      </w:r>
      <w:r w:rsidRPr="001F410A">
        <w:rPr>
          <w:rFonts w:ascii="Times New Roman" w:hAnsi="Times New Roman"/>
          <w:sz w:val="30"/>
          <w:szCs w:val="30"/>
        </w:rPr>
        <w:lastRenderedPageBreak/>
        <w:t>невыдержанное по качеству строение с высоким количеством супеси тонкой и песка разнозернистым по качественным характеристикам не соответствующим ГОСТ «Песок формовочный» и «Песок кварцевый».</w:t>
      </w:r>
    </w:p>
    <w:p w:rsidR="00882201" w:rsidRDefault="00882201" w:rsidP="00882201">
      <w:pPr>
        <w:widowControl w:val="0"/>
        <w:shd w:val="solid" w:color="FFFFFF" w:fill="auto"/>
        <w:spacing w:after="0" w:line="240" w:lineRule="auto"/>
        <w:ind w:firstLine="709"/>
        <w:jc w:val="both"/>
        <w:rPr>
          <w:rFonts w:ascii="Times New Roman" w:hAnsi="Times New Roman"/>
          <w:sz w:val="30"/>
          <w:szCs w:val="30"/>
        </w:rPr>
      </w:pPr>
      <w:r w:rsidRPr="001F410A">
        <w:rPr>
          <w:rFonts w:ascii="Times New Roman" w:hAnsi="Times New Roman"/>
          <w:sz w:val="30"/>
          <w:szCs w:val="30"/>
        </w:rPr>
        <w:t>Проведены работы по уточнению технологических решений по использованию каолина месторождения Ситница. Подготовлено заключение о пригодности использования каолина в керамической промышленности</w:t>
      </w:r>
      <w:r>
        <w:rPr>
          <w:rFonts w:ascii="Times New Roman" w:hAnsi="Times New Roman"/>
          <w:sz w:val="30"/>
          <w:szCs w:val="30"/>
        </w:rPr>
        <w:t>.</w:t>
      </w:r>
    </w:p>
    <w:p w:rsidR="00882201" w:rsidRPr="001E6A11" w:rsidRDefault="00882201" w:rsidP="00882201">
      <w:pPr>
        <w:widowControl w:val="0"/>
        <w:shd w:val="solid" w:color="FFFFFF" w:fill="auto"/>
        <w:spacing w:after="0" w:line="240" w:lineRule="auto"/>
        <w:ind w:firstLine="709"/>
        <w:jc w:val="both"/>
        <w:rPr>
          <w:rFonts w:ascii="Times New Roman" w:eastAsia="Times New Roman" w:hAnsi="Times New Roman"/>
          <w:bCs/>
          <w:sz w:val="30"/>
          <w:szCs w:val="30"/>
        </w:rPr>
      </w:pPr>
      <w:r w:rsidRPr="001E6A11">
        <w:rPr>
          <w:rFonts w:ascii="Times New Roman" w:eastAsia="Times New Roman" w:hAnsi="Times New Roman"/>
          <w:bCs/>
          <w:sz w:val="30"/>
          <w:szCs w:val="30"/>
        </w:rPr>
        <w:t xml:space="preserve">Показатель по приросту тугоплавких глин – 6,9 </w:t>
      </w:r>
      <w:proofErr w:type="spellStart"/>
      <w:proofErr w:type="gramStart"/>
      <w:r w:rsidRPr="001E6A11">
        <w:rPr>
          <w:rFonts w:ascii="Times New Roman" w:eastAsia="Times New Roman" w:hAnsi="Times New Roman"/>
          <w:bCs/>
          <w:sz w:val="30"/>
          <w:szCs w:val="30"/>
        </w:rPr>
        <w:t>млн.тонн</w:t>
      </w:r>
      <w:proofErr w:type="spellEnd"/>
      <w:proofErr w:type="gramEnd"/>
      <w:r w:rsidRPr="001E6A11">
        <w:rPr>
          <w:rFonts w:ascii="Times New Roman" w:eastAsia="Times New Roman" w:hAnsi="Times New Roman"/>
          <w:bCs/>
          <w:sz w:val="30"/>
          <w:szCs w:val="30"/>
        </w:rPr>
        <w:t xml:space="preserve"> достигнут не был. Выполнение данного показателя планировалось с учетом проведения в 2023 году геологоразведочных работ по месторождению тугоплавких глин Журавлево в </w:t>
      </w:r>
      <w:proofErr w:type="spellStart"/>
      <w:r w:rsidRPr="001E6A11">
        <w:rPr>
          <w:rFonts w:ascii="Times New Roman" w:eastAsia="Times New Roman" w:hAnsi="Times New Roman"/>
          <w:bCs/>
          <w:sz w:val="30"/>
          <w:szCs w:val="30"/>
        </w:rPr>
        <w:t>Столинском</w:t>
      </w:r>
      <w:proofErr w:type="spellEnd"/>
      <w:r w:rsidRPr="001E6A11">
        <w:rPr>
          <w:rFonts w:ascii="Times New Roman" w:eastAsia="Times New Roman" w:hAnsi="Times New Roman"/>
          <w:bCs/>
          <w:sz w:val="30"/>
          <w:szCs w:val="30"/>
        </w:rPr>
        <w:t xml:space="preserve"> районе Брестской области в качестве расширения сырьевой базы ОАО «</w:t>
      </w:r>
      <w:proofErr w:type="spellStart"/>
      <w:r w:rsidRPr="001E6A11">
        <w:rPr>
          <w:rFonts w:ascii="Times New Roman" w:eastAsia="Times New Roman" w:hAnsi="Times New Roman"/>
          <w:bCs/>
          <w:sz w:val="30"/>
          <w:szCs w:val="30"/>
        </w:rPr>
        <w:t>Горынский</w:t>
      </w:r>
      <w:proofErr w:type="spellEnd"/>
      <w:r w:rsidRPr="001E6A11">
        <w:rPr>
          <w:rFonts w:ascii="Times New Roman" w:eastAsia="Times New Roman" w:hAnsi="Times New Roman"/>
          <w:bCs/>
          <w:sz w:val="30"/>
          <w:szCs w:val="30"/>
        </w:rPr>
        <w:t xml:space="preserve"> КСМ». </w:t>
      </w:r>
    </w:p>
    <w:p w:rsidR="00882201" w:rsidRPr="001E6A11" w:rsidRDefault="00882201" w:rsidP="00882201">
      <w:pPr>
        <w:widowControl w:val="0"/>
        <w:shd w:val="solid" w:color="FFFFFF" w:fill="auto"/>
        <w:spacing w:after="0" w:line="240" w:lineRule="auto"/>
        <w:ind w:firstLine="709"/>
        <w:jc w:val="both"/>
        <w:rPr>
          <w:rFonts w:ascii="Times New Roman" w:eastAsia="Times New Roman" w:hAnsi="Times New Roman"/>
          <w:bCs/>
          <w:sz w:val="30"/>
          <w:szCs w:val="30"/>
        </w:rPr>
      </w:pPr>
      <w:r w:rsidRPr="001E6A11">
        <w:rPr>
          <w:rFonts w:ascii="Times New Roman" w:eastAsia="Times New Roman" w:hAnsi="Times New Roman"/>
          <w:bCs/>
          <w:sz w:val="30"/>
          <w:szCs w:val="30"/>
        </w:rPr>
        <w:t xml:space="preserve">Вместе с тем, в июле 2023 года Брестским облисполком было внесено предложение по корректировке Государственной программы и проведения вместо работ на месторождении Журавлево работ по </w:t>
      </w:r>
      <w:proofErr w:type="spellStart"/>
      <w:r w:rsidRPr="001E6A11">
        <w:rPr>
          <w:rFonts w:ascii="Times New Roman" w:eastAsia="Times New Roman" w:hAnsi="Times New Roman"/>
          <w:bCs/>
          <w:sz w:val="30"/>
          <w:szCs w:val="30"/>
        </w:rPr>
        <w:t>доразведке</w:t>
      </w:r>
      <w:proofErr w:type="spellEnd"/>
      <w:r w:rsidRPr="001E6A11">
        <w:rPr>
          <w:rFonts w:ascii="Times New Roman" w:eastAsia="Times New Roman" w:hAnsi="Times New Roman"/>
          <w:bCs/>
          <w:sz w:val="30"/>
          <w:szCs w:val="30"/>
        </w:rPr>
        <w:t xml:space="preserve"> в 2024-2025 гг. месторождения тугоплавких глин Глинка с учетом перспектив  осуществления производственной деятельности ОАО «</w:t>
      </w:r>
      <w:proofErr w:type="spellStart"/>
      <w:r w:rsidRPr="001E6A11">
        <w:rPr>
          <w:rFonts w:ascii="Times New Roman" w:eastAsia="Times New Roman" w:hAnsi="Times New Roman"/>
          <w:bCs/>
          <w:sz w:val="30"/>
          <w:szCs w:val="30"/>
        </w:rPr>
        <w:t>Горынский</w:t>
      </w:r>
      <w:proofErr w:type="spellEnd"/>
      <w:r w:rsidRPr="001E6A11">
        <w:rPr>
          <w:rFonts w:ascii="Times New Roman" w:eastAsia="Times New Roman" w:hAnsi="Times New Roman"/>
          <w:bCs/>
          <w:sz w:val="30"/>
          <w:szCs w:val="30"/>
        </w:rPr>
        <w:t xml:space="preserve"> КСМ» и сохранения выпуска лицевого кирпича светло-соломенного цвета. </w:t>
      </w:r>
    </w:p>
    <w:p w:rsidR="00882201" w:rsidRPr="001E6A11" w:rsidRDefault="00882201" w:rsidP="00882201">
      <w:pPr>
        <w:widowControl w:val="0"/>
        <w:shd w:val="solid" w:color="FFFFFF" w:fill="auto"/>
        <w:spacing w:after="0" w:line="240" w:lineRule="auto"/>
        <w:ind w:firstLine="709"/>
        <w:jc w:val="both"/>
        <w:rPr>
          <w:rFonts w:ascii="Times New Roman" w:eastAsia="Times New Roman" w:hAnsi="Times New Roman"/>
          <w:bCs/>
          <w:sz w:val="30"/>
          <w:szCs w:val="30"/>
        </w:rPr>
      </w:pPr>
      <w:r w:rsidRPr="001E6A11">
        <w:rPr>
          <w:rFonts w:ascii="Times New Roman" w:eastAsia="Times New Roman" w:hAnsi="Times New Roman"/>
          <w:bCs/>
          <w:sz w:val="30"/>
          <w:szCs w:val="30"/>
        </w:rPr>
        <w:t xml:space="preserve">Замена мероприятия и перенос показателя по приросту при подготовке проекта постановления по корректировке Государственной программы, постоянной межведомственной комиссией по государственным программа поддержано не было (протокол от 04.10.2023, предложено внести дополнительное мероприятие по </w:t>
      </w:r>
      <w:proofErr w:type="spellStart"/>
      <w:r w:rsidRPr="001E6A11">
        <w:rPr>
          <w:rFonts w:ascii="Times New Roman" w:eastAsia="Times New Roman" w:hAnsi="Times New Roman"/>
          <w:bCs/>
          <w:sz w:val="30"/>
          <w:szCs w:val="30"/>
        </w:rPr>
        <w:t>доразведке</w:t>
      </w:r>
      <w:proofErr w:type="spellEnd"/>
      <w:r w:rsidRPr="001E6A11">
        <w:rPr>
          <w:rFonts w:ascii="Times New Roman" w:eastAsia="Times New Roman" w:hAnsi="Times New Roman"/>
          <w:bCs/>
          <w:sz w:val="30"/>
          <w:szCs w:val="30"/>
        </w:rPr>
        <w:t xml:space="preserve"> месторождения Глинка). </w:t>
      </w:r>
    </w:p>
    <w:p w:rsidR="00882201" w:rsidRPr="001E6A11" w:rsidRDefault="00882201" w:rsidP="00882201">
      <w:pPr>
        <w:widowControl w:val="0"/>
        <w:shd w:val="solid" w:color="FFFFFF" w:fill="auto"/>
        <w:spacing w:after="0" w:line="240" w:lineRule="auto"/>
        <w:ind w:firstLine="709"/>
        <w:jc w:val="both"/>
        <w:rPr>
          <w:rFonts w:ascii="Times New Roman" w:eastAsia="Times New Roman" w:hAnsi="Times New Roman"/>
          <w:bCs/>
          <w:sz w:val="30"/>
          <w:szCs w:val="30"/>
        </w:rPr>
      </w:pPr>
      <w:r w:rsidRPr="001E6A11">
        <w:rPr>
          <w:rFonts w:ascii="Times New Roman" w:eastAsia="Times New Roman" w:hAnsi="Times New Roman"/>
          <w:bCs/>
          <w:sz w:val="30"/>
          <w:szCs w:val="30"/>
        </w:rPr>
        <w:t>С учетом включения в госпрограмму мероприятия по детальной разведке глин месторождения Глинка со сроком выполнения 2024-2025 гг., прирост запасов будет получен в 2025 г.</w:t>
      </w:r>
    </w:p>
    <w:p w:rsidR="00882201" w:rsidRPr="00E42C10" w:rsidRDefault="00882201" w:rsidP="00882201">
      <w:pPr>
        <w:spacing w:after="0" w:line="240" w:lineRule="auto"/>
        <w:ind w:firstLine="709"/>
        <w:jc w:val="both"/>
        <w:rPr>
          <w:rFonts w:ascii="Times New Roman" w:hAnsi="Times New Roman"/>
          <w:sz w:val="30"/>
          <w:szCs w:val="30"/>
        </w:rPr>
      </w:pPr>
      <w:r w:rsidRPr="00E42C10">
        <w:rPr>
          <w:rFonts w:ascii="Times New Roman" w:hAnsi="Times New Roman"/>
          <w:sz w:val="30"/>
          <w:szCs w:val="30"/>
        </w:rPr>
        <w:t xml:space="preserve">В 2024 году в рамках геологического </w:t>
      </w:r>
      <w:proofErr w:type="spellStart"/>
      <w:r w:rsidRPr="00E42C10">
        <w:rPr>
          <w:rFonts w:ascii="Times New Roman" w:hAnsi="Times New Roman"/>
          <w:sz w:val="30"/>
          <w:szCs w:val="30"/>
        </w:rPr>
        <w:t>доизучения</w:t>
      </w:r>
      <w:proofErr w:type="spellEnd"/>
      <w:r w:rsidRPr="00E42C10">
        <w:rPr>
          <w:rFonts w:ascii="Times New Roman" w:hAnsi="Times New Roman"/>
          <w:sz w:val="30"/>
          <w:szCs w:val="30"/>
        </w:rPr>
        <w:t xml:space="preserve"> </w:t>
      </w:r>
      <w:proofErr w:type="spellStart"/>
      <w:r w:rsidRPr="00E42C10">
        <w:rPr>
          <w:rFonts w:ascii="Times New Roman" w:hAnsi="Times New Roman"/>
          <w:sz w:val="30"/>
          <w:szCs w:val="30"/>
        </w:rPr>
        <w:t>Гомельско-Добрушской</w:t>
      </w:r>
      <w:proofErr w:type="spellEnd"/>
      <w:r w:rsidRPr="00E42C10">
        <w:rPr>
          <w:rFonts w:ascii="Times New Roman" w:hAnsi="Times New Roman"/>
          <w:sz w:val="30"/>
          <w:szCs w:val="30"/>
        </w:rPr>
        <w:t xml:space="preserve"> территории в целях определения </w:t>
      </w:r>
      <w:proofErr w:type="spellStart"/>
      <w:r w:rsidRPr="00E42C10">
        <w:rPr>
          <w:rFonts w:ascii="Times New Roman" w:hAnsi="Times New Roman"/>
          <w:sz w:val="30"/>
          <w:szCs w:val="30"/>
        </w:rPr>
        <w:t>минерагенического</w:t>
      </w:r>
      <w:proofErr w:type="spellEnd"/>
      <w:r w:rsidRPr="00E42C10">
        <w:rPr>
          <w:rFonts w:ascii="Times New Roman" w:hAnsi="Times New Roman"/>
          <w:sz w:val="30"/>
          <w:szCs w:val="30"/>
        </w:rPr>
        <w:t xml:space="preserve"> потенциала пород кристаллического фундамента и платформенного чехла (</w:t>
      </w:r>
      <w:proofErr w:type="spellStart"/>
      <w:r w:rsidRPr="00E42C10">
        <w:rPr>
          <w:rFonts w:ascii="Times New Roman" w:hAnsi="Times New Roman"/>
          <w:sz w:val="30"/>
          <w:szCs w:val="30"/>
        </w:rPr>
        <w:t>Гомельско-Добрушский</w:t>
      </w:r>
      <w:proofErr w:type="spellEnd"/>
      <w:r w:rsidRPr="00E42C10">
        <w:rPr>
          <w:rFonts w:ascii="Times New Roman" w:hAnsi="Times New Roman"/>
          <w:sz w:val="30"/>
          <w:szCs w:val="30"/>
        </w:rPr>
        <w:t xml:space="preserve"> объект) в результате бурения скважины ГДП-3 уточнен вещественный состав пород, слагающих одну из группы даек, расположенной южнее «Большой дайки» – территории, перспективной на выявление редкоземельных элементов.</w:t>
      </w:r>
    </w:p>
    <w:p w:rsidR="00882201" w:rsidRPr="00E42C10" w:rsidRDefault="00882201" w:rsidP="00882201">
      <w:pPr>
        <w:widowControl w:val="0"/>
        <w:shd w:val="solid" w:color="FFFFFF" w:fill="auto"/>
        <w:spacing w:after="0" w:line="240" w:lineRule="auto"/>
        <w:ind w:firstLine="709"/>
        <w:jc w:val="both"/>
        <w:rPr>
          <w:rFonts w:ascii="Times New Roman" w:eastAsia="Times New Roman" w:hAnsi="Times New Roman"/>
          <w:bCs/>
          <w:sz w:val="30"/>
          <w:szCs w:val="30"/>
        </w:rPr>
      </w:pPr>
      <w:r w:rsidRPr="00E42C10">
        <w:rPr>
          <w:rFonts w:ascii="Times New Roman" w:eastAsia="Times New Roman" w:hAnsi="Times New Roman"/>
          <w:bCs/>
          <w:sz w:val="30"/>
          <w:szCs w:val="30"/>
        </w:rPr>
        <w:t>Показатель по выполнению региональных сейсморазведочных и иных геофизических профилей выполнен на 2</w:t>
      </w:r>
      <w:r w:rsidR="00544482">
        <w:rPr>
          <w:rFonts w:ascii="Times New Roman" w:eastAsia="Times New Roman" w:hAnsi="Times New Roman"/>
          <w:bCs/>
          <w:sz w:val="30"/>
          <w:szCs w:val="30"/>
        </w:rPr>
        <w:t>00</w:t>
      </w:r>
      <w:r w:rsidRPr="00E42C10">
        <w:rPr>
          <w:rFonts w:ascii="Times New Roman" w:eastAsia="Times New Roman" w:hAnsi="Times New Roman"/>
          <w:bCs/>
          <w:sz w:val="30"/>
          <w:szCs w:val="30"/>
        </w:rPr>
        <w:t> % (</w:t>
      </w:r>
      <w:r w:rsidR="00544482">
        <w:rPr>
          <w:rFonts w:ascii="Times New Roman" w:eastAsia="Times New Roman" w:hAnsi="Times New Roman"/>
          <w:bCs/>
          <w:sz w:val="30"/>
          <w:szCs w:val="30"/>
        </w:rPr>
        <w:t>420</w:t>
      </w:r>
      <w:r w:rsidRPr="00E42C10">
        <w:rPr>
          <w:rFonts w:ascii="Times New Roman" w:eastAsia="Times New Roman" w:hAnsi="Times New Roman"/>
          <w:bCs/>
          <w:sz w:val="30"/>
          <w:szCs w:val="30"/>
        </w:rPr>
        <w:t>,</w:t>
      </w:r>
      <w:r w:rsidR="00544482">
        <w:rPr>
          <w:rFonts w:ascii="Times New Roman" w:eastAsia="Times New Roman" w:hAnsi="Times New Roman"/>
          <w:bCs/>
          <w:sz w:val="30"/>
          <w:szCs w:val="30"/>
        </w:rPr>
        <w:t>0</w:t>
      </w:r>
      <w:r>
        <w:rPr>
          <w:rFonts w:ascii="Times New Roman" w:eastAsia="Times New Roman" w:hAnsi="Times New Roman"/>
          <w:bCs/>
          <w:sz w:val="30"/>
          <w:szCs w:val="30"/>
        </w:rPr>
        <w:t xml:space="preserve"> </w:t>
      </w:r>
      <w:r w:rsidRPr="00E42C10">
        <w:rPr>
          <w:rFonts w:ascii="Times New Roman" w:eastAsia="Times New Roman" w:hAnsi="Times New Roman"/>
          <w:bCs/>
          <w:sz w:val="30"/>
          <w:szCs w:val="30"/>
        </w:rPr>
        <w:t xml:space="preserve">км). </w:t>
      </w:r>
    </w:p>
    <w:p w:rsidR="00882201" w:rsidRPr="00E42C10" w:rsidRDefault="00882201" w:rsidP="00882201">
      <w:pPr>
        <w:widowControl w:val="0"/>
        <w:shd w:val="solid" w:color="FFFFFF" w:fill="auto"/>
        <w:spacing w:after="0" w:line="240" w:lineRule="auto"/>
        <w:ind w:firstLine="709"/>
        <w:jc w:val="both"/>
        <w:rPr>
          <w:rFonts w:ascii="Times New Roman" w:eastAsia="Times New Roman" w:hAnsi="Times New Roman"/>
          <w:bCs/>
          <w:i/>
          <w:sz w:val="26"/>
          <w:szCs w:val="26"/>
        </w:rPr>
      </w:pPr>
      <w:proofErr w:type="spellStart"/>
      <w:r w:rsidRPr="00E42C10">
        <w:rPr>
          <w:rFonts w:ascii="Times New Roman" w:eastAsia="Times New Roman" w:hAnsi="Times New Roman"/>
          <w:bCs/>
          <w:i/>
          <w:sz w:val="26"/>
          <w:szCs w:val="26"/>
        </w:rPr>
        <w:t>Справочно</w:t>
      </w:r>
      <w:proofErr w:type="spellEnd"/>
      <w:r w:rsidRPr="00E42C10">
        <w:rPr>
          <w:rFonts w:ascii="Times New Roman" w:eastAsia="Times New Roman" w:hAnsi="Times New Roman"/>
          <w:bCs/>
          <w:i/>
          <w:sz w:val="26"/>
          <w:szCs w:val="26"/>
        </w:rPr>
        <w:t xml:space="preserve">: в 2024 году объем региональных сейсморазведочных и иных геофизических профилей составил 136,75 км. Выполнены исследования методами </w:t>
      </w:r>
      <w:proofErr w:type="spellStart"/>
      <w:r w:rsidRPr="00E42C10">
        <w:rPr>
          <w:rFonts w:ascii="Times New Roman" w:eastAsia="Times New Roman" w:hAnsi="Times New Roman"/>
          <w:bCs/>
          <w:i/>
          <w:sz w:val="26"/>
          <w:szCs w:val="26"/>
        </w:rPr>
        <w:t>гравиразведки</w:t>
      </w:r>
      <w:proofErr w:type="spellEnd"/>
      <w:r w:rsidRPr="00E42C10">
        <w:rPr>
          <w:rFonts w:ascii="Times New Roman" w:eastAsia="Times New Roman" w:hAnsi="Times New Roman"/>
          <w:bCs/>
          <w:i/>
          <w:sz w:val="26"/>
          <w:szCs w:val="26"/>
        </w:rPr>
        <w:t xml:space="preserve">, магниторазведки и газово-геохимических наблюдений на опорном профиле – 90,0 </w:t>
      </w:r>
      <w:proofErr w:type="spellStart"/>
      <w:r w:rsidRPr="00E42C10">
        <w:rPr>
          <w:rFonts w:ascii="Times New Roman" w:eastAsia="Times New Roman" w:hAnsi="Times New Roman"/>
          <w:bCs/>
          <w:i/>
          <w:sz w:val="26"/>
          <w:szCs w:val="26"/>
        </w:rPr>
        <w:t>пог</w:t>
      </w:r>
      <w:proofErr w:type="spellEnd"/>
      <w:r w:rsidRPr="00E42C10">
        <w:rPr>
          <w:rFonts w:ascii="Times New Roman" w:eastAsia="Times New Roman" w:hAnsi="Times New Roman"/>
          <w:bCs/>
          <w:i/>
          <w:sz w:val="26"/>
          <w:szCs w:val="26"/>
        </w:rPr>
        <w:t>. км</w:t>
      </w:r>
      <w:proofErr w:type="gramStart"/>
      <w:r w:rsidRPr="00E42C10">
        <w:rPr>
          <w:rFonts w:ascii="Times New Roman" w:eastAsia="Times New Roman" w:hAnsi="Times New Roman"/>
          <w:bCs/>
          <w:i/>
          <w:sz w:val="26"/>
          <w:szCs w:val="26"/>
        </w:rPr>
        <w:t>.</w:t>
      </w:r>
      <w:proofErr w:type="gramEnd"/>
      <w:r w:rsidRPr="00E42C10">
        <w:rPr>
          <w:rFonts w:ascii="Times New Roman" w:eastAsia="Times New Roman" w:hAnsi="Times New Roman"/>
          <w:bCs/>
          <w:i/>
          <w:sz w:val="26"/>
          <w:szCs w:val="26"/>
        </w:rPr>
        <w:t xml:space="preserve"> и проведены сейсморазведочные работ методом СОГТ на опорном профиле – 46,75 </w:t>
      </w:r>
      <w:proofErr w:type="spellStart"/>
      <w:r w:rsidRPr="00E42C10">
        <w:rPr>
          <w:rFonts w:ascii="Times New Roman" w:eastAsia="Times New Roman" w:hAnsi="Times New Roman"/>
          <w:bCs/>
          <w:i/>
          <w:sz w:val="26"/>
          <w:szCs w:val="26"/>
        </w:rPr>
        <w:t>пог.км</w:t>
      </w:r>
      <w:proofErr w:type="spellEnd"/>
      <w:r w:rsidRPr="00E42C10">
        <w:rPr>
          <w:rFonts w:ascii="Times New Roman" w:eastAsia="Times New Roman" w:hAnsi="Times New Roman"/>
          <w:bCs/>
          <w:i/>
          <w:sz w:val="26"/>
          <w:szCs w:val="26"/>
        </w:rPr>
        <w:t>.</w:t>
      </w:r>
    </w:p>
    <w:p w:rsidR="00882201" w:rsidRPr="00E42C10" w:rsidRDefault="00882201" w:rsidP="00882201">
      <w:pPr>
        <w:pStyle w:val="ConsPlusNormal"/>
        <w:ind w:firstLine="709"/>
        <w:jc w:val="both"/>
        <w:rPr>
          <w:rFonts w:eastAsia="Times New Roman"/>
        </w:rPr>
      </w:pPr>
      <w:r w:rsidRPr="00E42C10">
        <w:rPr>
          <w:rFonts w:eastAsia="Times New Roman"/>
        </w:rPr>
        <w:t>Не в полном объеме выполнены, запланированные на 2024 год, целевые показатели в рамках задачи 2 подпрограммы 1.</w:t>
      </w:r>
    </w:p>
    <w:p w:rsidR="00882201" w:rsidRPr="00E42C10" w:rsidRDefault="00882201" w:rsidP="00882201">
      <w:pPr>
        <w:pStyle w:val="ConsPlusNormal"/>
        <w:ind w:firstLine="709"/>
        <w:jc w:val="both"/>
        <w:rPr>
          <w:rFonts w:eastAsia="Times New Roman"/>
        </w:rPr>
      </w:pPr>
      <w:r w:rsidRPr="00E42C10">
        <w:rPr>
          <w:rFonts w:eastAsia="Times New Roman"/>
        </w:rPr>
        <w:lastRenderedPageBreak/>
        <w:t xml:space="preserve">Открытым акционерным обществом «Проектирование горнорудных предприятий» по договору с Минприроды актуализировано технико-экономическое обоснование разработки месторождений гипса </w:t>
      </w:r>
      <w:proofErr w:type="spellStart"/>
      <w:r w:rsidRPr="00E42C10">
        <w:rPr>
          <w:rFonts w:eastAsia="Times New Roman"/>
        </w:rPr>
        <w:t>Бриневское</w:t>
      </w:r>
      <w:proofErr w:type="spellEnd"/>
      <w:r w:rsidRPr="00E42C10">
        <w:rPr>
          <w:rFonts w:eastAsia="Times New Roman"/>
        </w:rPr>
        <w:t>.</w:t>
      </w:r>
    </w:p>
    <w:p w:rsidR="00882201" w:rsidRDefault="00882201" w:rsidP="00882201">
      <w:pPr>
        <w:pStyle w:val="ConsPlusNormal"/>
        <w:ind w:firstLine="709"/>
        <w:jc w:val="both"/>
        <w:rPr>
          <w:rFonts w:eastAsia="Times New Roman"/>
        </w:rPr>
      </w:pPr>
      <w:r>
        <w:rPr>
          <w:rFonts w:eastAsia="Times New Roman"/>
        </w:rPr>
        <w:t>П</w:t>
      </w:r>
      <w:r w:rsidRPr="00E42C10">
        <w:rPr>
          <w:rFonts w:eastAsia="Times New Roman"/>
        </w:rPr>
        <w:t xml:space="preserve">олучено положительное заключение о возможности использования мела месторождения </w:t>
      </w:r>
      <w:proofErr w:type="spellStart"/>
      <w:r w:rsidRPr="00E42C10">
        <w:rPr>
          <w:rFonts w:eastAsia="Times New Roman"/>
        </w:rPr>
        <w:t>Погораны</w:t>
      </w:r>
      <w:proofErr w:type="spellEnd"/>
      <w:r w:rsidRPr="00E42C10">
        <w:rPr>
          <w:rFonts w:eastAsia="Times New Roman"/>
        </w:rPr>
        <w:t xml:space="preserve"> Волковысского района в целлюлозно</w:t>
      </w:r>
      <w:r>
        <w:rPr>
          <w:rFonts w:eastAsia="Times New Roman"/>
        </w:rPr>
        <w:t xml:space="preserve">- </w:t>
      </w:r>
      <w:r w:rsidRPr="00E42C10">
        <w:rPr>
          <w:rFonts w:eastAsia="Times New Roman"/>
        </w:rPr>
        <w:t>бумажной промышленности, производстве лакокрасочных материалов и керамических изделий</w:t>
      </w:r>
      <w:r>
        <w:rPr>
          <w:rFonts w:eastAsia="Times New Roman"/>
        </w:rPr>
        <w:t>.</w:t>
      </w:r>
    </w:p>
    <w:p w:rsidR="00882201" w:rsidRDefault="00882201" w:rsidP="00882201">
      <w:pPr>
        <w:pStyle w:val="ConsPlusNormal"/>
        <w:ind w:firstLine="709"/>
        <w:jc w:val="both"/>
        <w:rPr>
          <w:rFonts w:eastAsia="Times New Roman"/>
        </w:rPr>
      </w:pPr>
      <w:r w:rsidRPr="00E42C10">
        <w:rPr>
          <w:rFonts w:eastAsia="Times New Roman"/>
        </w:rPr>
        <w:t xml:space="preserve">Получено положительное заключение о возможности использования тугоплавких глин месторождений </w:t>
      </w:r>
      <w:proofErr w:type="spellStart"/>
      <w:r w:rsidRPr="00E42C10">
        <w:rPr>
          <w:rFonts w:eastAsia="Times New Roman"/>
        </w:rPr>
        <w:t>Городное</w:t>
      </w:r>
      <w:proofErr w:type="spellEnd"/>
      <w:r w:rsidRPr="00E42C10">
        <w:rPr>
          <w:rFonts w:eastAsia="Times New Roman"/>
        </w:rPr>
        <w:t xml:space="preserve"> и </w:t>
      </w:r>
      <w:proofErr w:type="spellStart"/>
      <w:r w:rsidRPr="00E42C10">
        <w:rPr>
          <w:rFonts w:eastAsia="Times New Roman"/>
        </w:rPr>
        <w:t>Столинские</w:t>
      </w:r>
      <w:proofErr w:type="spellEnd"/>
      <w:r w:rsidRPr="00E42C10">
        <w:rPr>
          <w:rFonts w:eastAsia="Times New Roman"/>
        </w:rPr>
        <w:t xml:space="preserve"> Хутора </w:t>
      </w:r>
      <w:proofErr w:type="spellStart"/>
      <w:r w:rsidRPr="00E42C10">
        <w:rPr>
          <w:rFonts w:eastAsia="Times New Roman"/>
        </w:rPr>
        <w:t>Столинского</w:t>
      </w:r>
      <w:proofErr w:type="spellEnd"/>
      <w:r w:rsidRPr="00E42C10">
        <w:rPr>
          <w:rFonts w:eastAsia="Times New Roman"/>
        </w:rPr>
        <w:t xml:space="preserve"> района Брестской области для производства рядового керамического кирпича, блоков и камней пустотелых, клинкерного кирпича, тонкокерамических материалов, керамических плиток. Для </w:t>
      </w:r>
      <w:proofErr w:type="spellStart"/>
      <w:proofErr w:type="gramStart"/>
      <w:r w:rsidRPr="00E42C10">
        <w:rPr>
          <w:rFonts w:eastAsia="Times New Roman"/>
        </w:rPr>
        <w:t>упроще-ния</w:t>
      </w:r>
      <w:proofErr w:type="spellEnd"/>
      <w:proofErr w:type="gramEnd"/>
      <w:r w:rsidRPr="00E42C10">
        <w:rPr>
          <w:rFonts w:eastAsia="Times New Roman"/>
        </w:rPr>
        <w:t xml:space="preserve"> разработки месторождений построены карты с отображением областей распространения кондиционного и некондиционного глинистого сырья.</w:t>
      </w:r>
    </w:p>
    <w:p w:rsidR="00882201" w:rsidRPr="00E42C10" w:rsidRDefault="00882201" w:rsidP="00882201">
      <w:pPr>
        <w:pStyle w:val="ConsPlusNormal"/>
        <w:ind w:firstLine="709"/>
        <w:jc w:val="both"/>
        <w:rPr>
          <w:rFonts w:eastAsia="Times New Roman"/>
        </w:rPr>
      </w:pPr>
      <w:r w:rsidRPr="00E42C10">
        <w:rPr>
          <w:rFonts w:eastAsia="Times New Roman"/>
        </w:rPr>
        <w:t xml:space="preserve">Работы по актуализации ТЭО по месторождению </w:t>
      </w:r>
      <w:proofErr w:type="spellStart"/>
      <w:r w:rsidRPr="00E42C10">
        <w:rPr>
          <w:rFonts w:eastAsia="Times New Roman"/>
        </w:rPr>
        <w:t>бентонитовых</w:t>
      </w:r>
      <w:proofErr w:type="spellEnd"/>
      <w:r w:rsidRPr="00E42C10">
        <w:rPr>
          <w:rFonts w:eastAsia="Times New Roman"/>
        </w:rPr>
        <w:t xml:space="preserve"> глин </w:t>
      </w:r>
      <w:proofErr w:type="spellStart"/>
      <w:r w:rsidRPr="00E42C10">
        <w:rPr>
          <w:rFonts w:eastAsia="Times New Roman"/>
        </w:rPr>
        <w:t>Острожанское</w:t>
      </w:r>
      <w:proofErr w:type="spellEnd"/>
      <w:r w:rsidRPr="00E42C10">
        <w:rPr>
          <w:rFonts w:eastAsia="Times New Roman"/>
        </w:rPr>
        <w:t xml:space="preserve"> проведены не были, в связи с тем, что по результатам проведенных технологических испытаний (ЗАО «Атлант», ОАО «МТЗ») возможность использования </w:t>
      </w:r>
      <w:proofErr w:type="spellStart"/>
      <w:r w:rsidRPr="00E42C10">
        <w:rPr>
          <w:rFonts w:eastAsia="Times New Roman"/>
        </w:rPr>
        <w:t>бентонитовых</w:t>
      </w:r>
      <w:proofErr w:type="spellEnd"/>
      <w:r w:rsidRPr="00E42C10">
        <w:rPr>
          <w:rFonts w:eastAsia="Times New Roman"/>
        </w:rPr>
        <w:t xml:space="preserve"> глин в литейном производстве не подтвердилось ввиду низкого качества сырья. Также были получены отрицательные результаты по использованию данных глин в лакокрасочной промышленности и производства </w:t>
      </w:r>
      <w:proofErr w:type="spellStart"/>
      <w:r w:rsidRPr="00E42C10">
        <w:rPr>
          <w:rFonts w:eastAsia="Times New Roman"/>
        </w:rPr>
        <w:t>бентонитовых</w:t>
      </w:r>
      <w:proofErr w:type="spellEnd"/>
      <w:r w:rsidRPr="00E42C10">
        <w:rPr>
          <w:rFonts w:eastAsia="Times New Roman"/>
        </w:rPr>
        <w:t xml:space="preserve"> матов.</w:t>
      </w:r>
    </w:p>
    <w:p w:rsidR="00882201" w:rsidRDefault="00882201" w:rsidP="00882201">
      <w:pPr>
        <w:pStyle w:val="ConsPlusNormal"/>
        <w:ind w:firstLine="709"/>
        <w:jc w:val="both"/>
        <w:rPr>
          <w:rFonts w:eastAsia="Times New Roman"/>
        </w:rPr>
      </w:pPr>
      <w:r w:rsidRPr="00E42C10">
        <w:rPr>
          <w:rFonts w:eastAsia="Times New Roman"/>
        </w:rPr>
        <w:t xml:space="preserve">По результатам заседания геолого-технического совета исполнителя работ – НПЦ по геологии Минприроды было принято решение о нецелесообразности разработки ТЭО по данному месторождению. Продолжалось наполнение базы данных кернового материала, находящегося в </w:t>
      </w:r>
      <w:proofErr w:type="spellStart"/>
      <w:r w:rsidRPr="00E42C10">
        <w:rPr>
          <w:rFonts w:eastAsia="Times New Roman"/>
        </w:rPr>
        <w:t>кернохранилище</w:t>
      </w:r>
      <w:proofErr w:type="spellEnd"/>
      <w:r w:rsidRPr="00E42C10">
        <w:rPr>
          <w:rFonts w:eastAsia="Times New Roman"/>
        </w:rPr>
        <w:t xml:space="preserve"> республиканского унитарного предприятия «Научно-производственный центр по геологии».</w:t>
      </w:r>
    </w:p>
    <w:p w:rsidR="00882201" w:rsidRPr="00E42C10" w:rsidRDefault="00882201" w:rsidP="00882201">
      <w:pPr>
        <w:pStyle w:val="ConsPlusNormal"/>
        <w:ind w:firstLine="709"/>
        <w:jc w:val="both"/>
      </w:pPr>
      <w:r>
        <w:rPr>
          <w:rFonts w:eastAsia="Times New Roman"/>
        </w:rPr>
        <w:t>Составлена проектно-сметная документация на с</w:t>
      </w:r>
      <w:r w:rsidRPr="00E42C10">
        <w:rPr>
          <w:rFonts w:eastAsia="Times New Roman"/>
        </w:rPr>
        <w:t xml:space="preserve">троительство </w:t>
      </w:r>
      <w:r>
        <w:rPr>
          <w:rFonts w:eastAsia="Times New Roman"/>
        </w:rPr>
        <w:t xml:space="preserve">нового </w:t>
      </w:r>
      <w:proofErr w:type="spellStart"/>
      <w:r w:rsidRPr="00E42C10">
        <w:rPr>
          <w:rFonts w:eastAsia="Times New Roman"/>
        </w:rPr>
        <w:t>кернохранилища</w:t>
      </w:r>
      <w:proofErr w:type="spellEnd"/>
      <w:r w:rsidRPr="00E42C10">
        <w:rPr>
          <w:rFonts w:eastAsia="Times New Roman"/>
        </w:rPr>
        <w:t xml:space="preserve"> в г. Слуцке, ул. Ленина, 293, на территории производственной базы республиканского унитарного предприятия «Научно-производ</w:t>
      </w:r>
      <w:r>
        <w:rPr>
          <w:rFonts w:eastAsia="Times New Roman"/>
        </w:rPr>
        <w:t>с</w:t>
      </w:r>
      <w:r w:rsidRPr="00E42C10">
        <w:rPr>
          <w:rFonts w:eastAsia="Times New Roman"/>
        </w:rPr>
        <w:t>твенный центр по геологии»</w:t>
      </w:r>
      <w:r>
        <w:rPr>
          <w:rFonts w:eastAsia="Times New Roman"/>
        </w:rPr>
        <w:t>.</w:t>
      </w:r>
    </w:p>
    <w:p w:rsidR="00882201" w:rsidRPr="00286B86" w:rsidRDefault="00882201" w:rsidP="00882201">
      <w:pPr>
        <w:spacing w:after="0" w:line="240" w:lineRule="auto"/>
        <w:ind w:firstLine="709"/>
        <w:jc w:val="both"/>
        <w:rPr>
          <w:rFonts w:ascii="Times New Roman" w:hAnsi="Times New Roman"/>
          <w:color w:val="000000"/>
          <w:kern w:val="40"/>
          <w:sz w:val="30"/>
          <w:szCs w:val="30"/>
        </w:rPr>
      </w:pPr>
      <w:r w:rsidRPr="00286B86">
        <w:rPr>
          <w:rFonts w:ascii="Times New Roman" w:eastAsia="Times New Roman" w:hAnsi="Times New Roman"/>
          <w:sz w:val="30"/>
          <w:szCs w:val="30"/>
        </w:rPr>
        <w:t xml:space="preserve">В ходе осуществления мероприятий по реализации распоряжения Президента Республики Беларусь от 14 февраля 2022 г. №26рп </w:t>
      </w:r>
      <w:r w:rsidRPr="00286B86">
        <w:rPr>
          <w:rFonts w:ascii="Times New Roman" w:eastAsia="Times New Roman" w:hAnsi="Times New Roman"/>
          <w:sz w:val="30"/>
          <w:szCs w:val="30"/>
        </w:rPr>
        <w:br/>
        <w:t xml:space="preserve">«Об укреплении материально-технической базы государственного предприятия «НПЦ по геологии» </w:t>
      </w:r>
      <w:r w:rsidRPr="00286B86">
        <w:rPr>
          <w:rFonts w:ascii="Times New Roman" w:hAnsi="Times New Roman"/>
          <w:color w:val="000000"/>
          <w:kern w:val="40"/>
          <w:sz w:val="30"/>
          <w:szCs w:val="30"/>
        </w:rPr>
        <w:t>между ГП «НПЦ по геологии» и ОАО «</w:t>
      </w:r>
      <w:proofErr w:type="spellStart"/>
      <w:r w:rsidRPr="00286B86">
        <w:rPr>
          <w:rFonts w:ascii="Times New Roman" w:hAnsi="Times New Roman"/>
          <w:color w:val="000000"/>
          <w:kern w:val="40"/>
          <w:sz w:val="30"/>
          <w:szCs w:val="30"/>
        </w:rPr>
        <w:t>Промагролизинг</w:t>
      </w:r>
      <w:proofErr w:type="spellEnd"/>
      <w:r w:rsidRPr="00286B86">
        <w:rPr>
          <w:rFonts w:ascii="Times New Roman" w:hAnsi="Times New Roman"/>
          <w:color w:val="000000"/>
          <w:kern w:val="40"/>
          <w:sz w:val="30"/>
          <w:szCs w:val="30"/>
        </w:rPr>
        <w:t>», ГП «НПЦ по геологии» получено 55 единиц техники и оборудования на общую сумму 36 </w:t>
      </w:r>
      <w:r w:rsidR="00AB4AE6">
        <w:rPr>
          <w:rFonts w:ascii="Times New Roman" w:hAnsi="Times New Roman"/>
          <w:color w:val="000000"/>
          <w:kern w:val="40"/>
          <w:sz w:val="30"/>
          <w:szCs w:val="30"/>
        </w:rPr>
        <w:t>40</w:t>
      </w:r>
      <w:r w:rsidR="009B2D5E">
        <w:rPr>
          <w:rFonts w:ascii="Times New Roman" w:hAnsi="Times New Roman"/>
          <w:color w:val="000000"/>
          <w:kern w:val="40"/>
          <w:sz w:val="30"/>
          <w:szCs w:val="30"/>
        </w:rPr>
        <w:t>8</w:t>
      </w:r>
      <w:r w:rsidRPr="00286B86">
        <w:rPr>
          <w:rFonts w:ascii="Times New Roman" w:hAnsi="Times New Roman"/>
          <w:color w:val="000000"/>
          <w:kern w:val="40"/>
          <w:sz w:val="30"/>
          <w:szCs w:val="30"/>
        </w:rPr>
        <w:t>,</w:t>
      </w:r>
      <w:r w:rsidR="009B2D5E">
        <w:rPr>
          <w:rFonts w:ascii="Times New Roman" w:hAnsi="Times New Roman"/>
          <w:color w:val="000000"/>
          <w:kern w:val="40"/>
          <w:sz w:val="30"/>
          <w:szCs w:val="30"/>
        </w:rPr>
        <w:t>17</w:t>
      </w:r>
      <w:r w:rsidRPr="00286B86">
        <w:rPr>
          <w:rFonts w:ascii="Times New Roman" w:hAnsi="Times New Roman"/>
          <w:color w:val="000000"/>
          <w:kern w:val="40"/>
          <w:sz w:val="30"/>
          <w:szCs w:val="30"/>
        </w:rPr>
        <w:t xml:space="preserve"> тыс. рублей.</w:t>
      </w:r>
    </w:p>
    <w:p w:rsidR="001B5920" w:rsidRPr="00286B86" w:rsidRDefault="00551E49" w:rsidP="001B5920">
      <w:pPr>
        <w:spacing w:after="0" w:line="240" w:lineRule="auto"/>
        <w:ind w:firstLine="709"/>
        <w:jc w:val="both"/>
        <w:rPr>
          <w:rFonts w:ascii="Times New Roman" w:eastAsia="Times New Roman" w:hAnsi="Times New Roman"/>
          <w:i/>
          <w:sz w:val="26"/>
          <w:szCs w:val="26"/>
        </w:rPr>
      </w:pPr>
      <w:proofErr w:type="spellStart"/>
      <w:r w:rsidRPr="00286B86">
        <w:rPr>
          <w:rFonts w:ascii="Times New Roman" w:eastAsia="Times New Roman" w:hAnsi="Times New Roman"/>
          <w:i/>
          <w:sz w:val="26"/>
          <w:szCs w:val="26"/>
        </w:rPr>
        <w:t>Справочно</w:t>
      </w:r>
      <w:proofErr w:type="spellEnd"/>
      <w:r w:rsidRPr="00286B86">
        <w:rPr>
          <w:rFonts w:ascii="Times New Roman" w:eastAsia="Times New Roman" w:hAnsi="Times New Roman"/>
          <w:i/>
          <w:sz w:val="26"/>
          <w:szCs w:val="26"/>
        </w:rPr>
        <w:t>:</w:t>
      </w:r>
      <w:r w:rsidR="002A3C11" w:rsidRPr="00286B86">
        <w:rPr>
          <w:rFonts w:ascii="Times New Roman" w:eastAsia="Times New Roman" w:hAnsi="Times New Roman"/>
          <w:i/>
          <w:sz w:val="26"/>
          <w:szCs w:val="26"/>
        </w:rPr>
        <w:t xml:space="preserve"> </w:t>
      </w:r>
    </w:p>
    <w:p w:rsidR="00551E49" w:rsidRPr="00286B86" w:rsidRDefault="002A3C11" w:rsidP="001B5920">
      <w:pPr>
        <w:spacing w:after="0" w:line="240" w:lineRule="auto"/>
        <w:ind w:firstLine="709"/>
        <w:jc w:val="both"/>
        <w:rPr>
          <w:rFonts w:ascii="Times New Roman" w:eastAsia="Times New Roman" w:hAnsi="Times New Roman"/>
          <w:i/>
          <w:sz w:val="26"/>
          <w:szCs w:val="26"/>
        </w:rPr>
      </w:pPr>
      <w:r w:rsidRPr="00286B86">
        <w:rPr>
          <w:rFonts w:ascii="Times New Roman" w:eastAsia="Times New Roman" w:hAnsi="Times New Roman"/>
          <w:i/>
          <w:sz w:val="26"/>
          <w:szCs w:val="26"/>
        </w:rPr>
        <w:t>В 2022 г. получено</w:t>
      </w:r>
      <w:r w:rsidR="00BB7F5B" w:rsidRPr="00286B86">
        <w:rPr>
          <w:rFonts w:ascii="Times New Roman" w:eastAsia="Times New Roman" w:hAnsi="Times New Roman"/>
          <w:i/>
          <w:sz w:val="26"/>
          <w:szCs w:val="26"/>
        </w:rPr>
        <w:t xml:space="preserve"> 11 единиц техники на сумму 14 183,70 </w:t>
      </w:r>
      <w:proofErr w:type="spellStart"/>
      <w:proofErr w:type="gramStart"/>
      <w:r w:rsidR="00BB7F5B" w:rsidRPr="00286B86">
        <w:rPr>
          <w:rFonts w:ascii="Times New Roman" w:eastAsia="Times New Roman" w:hAnsi="Times New Roman"/>
          <w:i/>
          <w:sz w:val="26"/>
          <w:szCs w:val="26"/>
        </w:rPr>
        <w:t>тыс.рублей</w:t>
      </w:r>
      <w:proofErr w:type="spellEnd"/>
      <w:proofErr w:type="gramEnd"/>
      <w:r w:rsidR="001B5920" w:rsidRPr="00286B86">
        <w:rPr>
          <w:rFonts w:ascii="Times New Roman" w:eastAsia="Times New Roman" w:hAnsi="Times New Roman"/>
          <w:i/>
          <w:sz w:val="26"/>
          <w:szCs w:val="26"/>
        </w:rPr>
        <w:t>;</w:t>
      </w:r>
      <w:r w:rsidR="00BB7F5B" w:rsidRPr="00286B86">
        <w:rPr>
          <w:rFonts w:ascii="Times New Roman" w:eastAsia="Times New Roman" w:hAnsi="Times New Roman"/>
          <w:i/>
          <w:sz w:val="26"/>
          <w:szCs w:val="26"/>
        </w:rPr>
        <w:t xml:space="preserve"> </w:t>
      </w:r>
    </w:p>
    <w:p w:rsidR="00B7796F" w:rsidRPr="00286B86" w:rsidRDefault="002A3C11" w:rsidP="001B5920">
      <w:pPr>
        <w:spacing w:after="0" w:line="240" w:lineRule="auto"/>
        <w:ind w:firstLine="709"/>
        <w:jc w:val="both"/>
        <w:rPr>
          <w:rFonts w:ascii="Times New Roman" w:eastAsia="Times New Roman" w:hAnsi="Times New Roman"/>
          <w:i/>
          <w:sz w:val="26"/>
          <w:szCs w:val="26"/>
        </w:rPr>
      </w:pPr>
      <w:r w:rsidRPr="00286B86">
        <w:rPr>
          <w:rFonts w:ascii="Times New Roman" w:eastAsia="Times New Roman" w:hAnsi="Times New Roman"/>
          <w:i/>
          <w:sz w:val="26"/>
          <w:szCs w:val="26"/>
        </w:rPr>
        <w:t>В 2023 г. получено</w:t>
      </w:r>
      <w:r w:rsidR="00BB7F5B" w:rsidRPr="00286B86">
        <w:rPr>
          <w:rFonts w:ascii="Times New Roman" w:eastAsia="Times New Roman" w:hAnsi="Times New Roman"/>
          <w:i/>
          <w:sz w:val="26"/>
          <w:szCs w:val="26"/>
        </w:rPr>
        <w:t xml:space="preserve"> 10 ед</w:t>
      </w:r>
      <w:r w:rsidR="00B7796F" w:rsidRPr="00286B86">
        <w:rPr>
          <w:rFonts w:ascii="Times New Roman" w:eastAsia="Times New Roman" w:hAnsi="Times New Roman"/>
          <w:i/>
          <w:sz w:val="26"/>
          <w:szCs w:val="26"/>
        </w:rPr>
        <w:t>и</w:t>
      </w:r>
      <w:r w:rsidR="00BB7F5B" w:rsidRPr="00286B86">
        <w:rPr>
          <w:rFonts w:ascii="Times New Roman" w:eastAsia="Times New Roman" w:hAnsi="Times New Roman"/>
          <w:i/>
          <w:sz w:val="26"/>
          <w:szCs w:val="26"/>
        </w:rPr>
        <w:t>ниц техники на сумму 6 2</w:t>
      </w:r>
      <w:r w:rsidR="00CC76A2" w:rsidRPr="00286B86">
        <w:rPr>
          <w:rFonts w:ascii="Times New Roman" w:eastAsia="Times New Roman" w:hAnsi="Times New Roman"/>
          <w:i/>
          <w:sz w:val="26"/>
          <w:szCs w:val="26"/>
        </w:rPr>
        <w:t>38</w:t>
      </w:r>
      <w:r w:rsidR="00BB7F5B" w:rsidRPr="00286B86">
        <w:rPr>
          <w:rFonts w:ascii="Times New Roman" w:eastAsia="Times New Roman" w:hAnsi="Times New Roman"/>
          <w:i/>
          <w:sz w:val="26"/>
          <w:szCs w:val="26"/>
        </w:rPr>
        <w:t>,</w:t>
      </w:r>
      <w:r w:rsidR="00CC76A2" w:rsidRPr="00286B86">
        <w:rPr>
          <w:rFonts w:ascii="Times New Roman" w:eastAsia="Times New Roman" w:hAnsi="Times New Roman"/>
          <w:i/>
          <w:sz w:val="26"/>
          <w:szCs w:val="26"/>
        </w:rPr>
        <w:t>54</w:t>
      </w:r>
      <w:r w:rsidR="00BB7F5B" w:rsidRPr="00286B86">
        <w:rPr>
          <w:rFonts w:ascii="Times New Roman" w:eastAsia="Times New Roman" w:hAnsi="Times New Roman"/>
          <w:i/>
          <w:sz w:val="26"/>
          <w:szCs w:val="26"/>
        </w:rPr>
        <w:t xml:space="preserve"> </w:t>
      </w:r>
      <w:proofErr w:type="spellStart"/>
      <w:proofErr w:type="gramStart"/>
      <w:r w:rsidR="00BB7F5B" w:rsidRPr="00286B86">
        <w:rPr>
          <w:rFonts w:ascii="Times New Roman" w:eastAsia="Times New Roman" w:hAnsi="Times New Roman"/>
          <w:i/>
          <w:sz w:val="26"/>
          <w:szCs w:val="26"/>
        </w:rPr>
        <w:t>тыс.рублей</w:t>
      </w:r>
      <w:proofErr w:type="spellEnd"/>
      <w:proofErr w:type="gramEnd"/>
      <w:r w:rsidR="001B5920" w:rsidRPr="00286B86">
        <w:rPr>
          <w:rFonts w:ascii="Times New Roman" w:eastAsia="Times New Roman" w:hAnsi="Times New Roman"/>
          <w:i/>
          <w:sz w:val="26"/>
          <w:szCs w:val="26"/>
        </w:rPr>
        <w:t>;</w:t>
      </w:r>
      <w:r w:rsidR="00BB7F5B" w:rsidRPr="00286B86">
        <w:rPr>
          <w:rFonts w:ascii="Times New Roman" w:eastAsia="Times New Roman" w:hAnsi="Times New Roman"/>
          <w:i/>
          <w:sz w:val="26"/>
          <w:szCs w:val="26"/>
        </w:rPr>
        <w:t xml:space="preserve"> </w:t>
      </w:r>
    </w:p>
    <w:p w:rsidR="00343AF9" w:rsidRPr="00286B86" w:rsidRDefault="006C05DF" w:rsidP="00B7796F">
      <w:pPr>
        <w:spacing w:after="0" w:line="240" w:lineRule="auto"/>
        <w:ind w:firstLine="709"/>
        <w:jc w:val="both"/>
        <w:rPr>
          <w:rFonts w:ascii="Times New Roman" w:eastAsia="Times New Roman" w:hAnsi="Times New Roman"/>
          <w:sz w:val="26"/>
          <w:szCs w:val="26"/>
        </w:rPr>
      </w:pPr>
      <w:r w:rsidRPr="00875978">
        <w:rPr>
          <w:rFonts w:ascii="Times New Roman" w:eastAsia="Times New Roman" w:hAnsi="Times New Roman"/>
          <w:i/>
          <w:sz w:val="26"/>
          <w:szCs w:val="26"/>
        </w:rPr>
        <w:t xml:space="preserve">В 2024 г. </w:t>
      </w:r>
      <w:r w:rsidR="00882201" w:rsidRPr="00875978">
        <w:rPr>
          <w:rFonts w:ascii="Times New Roman" w:eastAsia="Times New Roman" w:hAnsi="Times New Roman"/>
          <w:i/>
          <w:sz w:val="26"/>
          <w:szCs w:val="26"/>
        </w:rPr>
        <w:t>заключены договора на поставку</w:t>
      </w:r>
      <w:r w:rsidRPr="00875978">
        <w:rPr>
          <w:rFonts w:ascii="Times New Roman" w:eastAsia="Times New Roman" w:hAnsi="Times New Roman"/>
          <w:i/>
          <w:sz w:val="26"/>
          <w:szCs w:val="26"/>
        </w:rPr>
        <w:t xml:space="preserve"> </w:t>
      </w:r>
      <w:r w:rsidR="001B5920" w:rsidRPr="00875978">
        <w:rPr>
          <w:rFonts w:ascii="Times New Roman" w:eastAsia="Times New Roman" w:hAnsi="Times New Roman"/>
          <w:i/>
          <w:sz w:val="26"/>
          <w:szCs w:val="26"/>
        </w:rPr>
        <w:t>34</w:t>
      </w:r>
      <w:r w:rsidRPr="00875978">
        <w:rPr>
          <w:rFonts w:ascii="Times New Roman" w:eastAsia="Times New Roman" w:hAnsi="Times New Roman"/>
          <w:i/>
          <w:sz w:val="26"/>
          <w:szCs w:val="26"/>
        </w:rPr>
        <w:t xml:space="preserve"> единиц техники на сумму </w:t>
      </w:r>
      <w:r w:rsidR="001B5920" w:rsidRPr="00AB4AE6">
        <w:rPr>
          <w:rFonts w:ascii="Times New Roman" w:eastAsia="Times New Roman" w:hAnsi="Times New Roman"/>
          <w:i/>
          <w:sz w:val="26"/>
          <w:szCs w:val="26"/>
        </w:rPr>
        <w:t>15</w:t>
      </w:r>
      <w:r w:rsidRPr="00AB4AE6">
        <w:rPr>
          <w:rFonts w:ascii="Times New Roman" w:eastAsia="Times New Roman" w:hAnsi="Times New Roman"/>
          <w:i/>
          <w:sz w:val="26"/>
          <w:szCs w:val="26"/>
        </w:rPr>
        <w:t> </w:t>
      </w:r>
      <w:r w:rsidR="009C73A9" w:rsidRPr="00AB4AE6">
        <w:rPr>
          <w:rFonts w:ascii="Times New Roman" w:eastAsia="Times New Roman" w:hAnsi="Times New Roman"/>
          <w:i/>
          <w:sz w:val="26"/>
          <w:szCs w:val="26"/>
        </w:rPr>
        <w:t>98</w:t>
      </w:r>
      <w:r w:rsidR="009B2D5E">
        <w:rPr>
          <w:rFonts w:ascii="Times New Roman" w:eastAsia="Times New Roman" w:hAnsi="Times New Roman"/>
          <w:i/>
          <w:sz w:val="26"/>
          <w:szCs w:val="26"/>
        </w:rPr>
        <w:t>5</w:t>
      </w:r>
      <w:r w:rsidRPr="00AB4AE6">
        <w:rPr>
          <w:rFonts w:ascii="Times New Roman" w:eastAsia="Times New Roman" w:hAnsi="Times New Roman"/>
          <w:i/>
          <w:sz w:val="26"/>
          <w:szCs w:val="26"/>
        </w:rPr>
        <w:t>,</w:t>
      </w:r>
      <w:r w:rsidR="009B2D5E">
        <w:rPr>
          <w:rFonts w:ascii="Times New Roman" w:eastAsia="Times New Roman" w:hAnsi="Times New Roman"/>
          <w:i/>
          <w:sz w:val="26"/>
          <w:szCs w:val="26"/>
        </w:rPr>
        <w:t>93</w:t>
      </w:r>
      <w:r w:rsidRPr="00875978">
        <w:rPr>
          <w:rFonts w:ascii="Times New Roman" w:eastAsia="Times New Roman" w:hAnsi="Times New Roman"/>
          <w:i/>
          <w:sz w:val="26"/>
          <w:szCs w:val="26"/>
        </w:rPr>
        <w:t xml:space="preserve"> </w:t>
      </w:r>
      <w:proofErr w:type="spellStart"/>
      <w:proofErr w:type="gramStart"/>
      <w:r w:rsidRPr="00875978">
        <w:rPr>
          <w:rFonts w:ascii="Times New Roman" w:eastAsia="Times New Roman" w:hAnsi="Times New Roman"/>
          <w:i/>
          <w:sz w:val="26"/>
          <w:szCs w:val="26"/>
        </w:rPr>
        <w:t>тыс.рублей</w:t>
      </w:r>
      <w:proofErr w:type="spellEnd"/>
      <w:proofErr w:type="gramEnd"/>
      <w:r w:rsidR="001B5920" w:rsidRPr="00875978">
        <w:rPr>
          <w:rFonts w:ascii="Times New Roman" w:eastAsia="Times New Roman" w:hAnsi="Times New Roman"/>
          <w:i/>
          <w:sz w:val="26"/>
          <w:szCs w:val="26"/>
        </w:rPr>
        <w:t>.</w:t>
      </w:r>
      <w:r w:rsidRPr="00286B86">
        <w:rPr>
          <w:rFonts w:ascii="Times New Roman" w:eastAsia="Times New Roman" w:hAnsi="Times New Roman"/>
          <w:i/>
          <w:sz w:val="26"/>
          <w:szCs w:val="26"/>
        </w:rPr>
        <w:t xml:space="preserve"> </w:t>
      </w:r>
    </w:p>
    <w:p w:rsidR="001B5920" w:rsidRPr="00286B86" w:rsidRDefault="001B5920" w:rsidP="001B5920">
      <w:pPr>
        <w:pStyle w:val="ConsPlusNormal"/>
        <w:ind w:firstLine="709"/>
        <w:jc w:val="both"/>
        <w:rPr>
          <w:i/>
          <w:lang w:eastAsia="en-US"/>
        </w:rPr>
      </w:pPr>
      <w:r w:rsidRPr="00286B86">
        <w:rPr>
          <w:lang w:eastAsia="en-US"/>
        </w:rPr>
        <w:lastRenderedPageBreak/>
        <w:t>Оценка эффективности реализации подпрограммы 1</w:t>
      </w:r>
      <w:r w:rsidR="00BC0889">
        <w:rPr>
          <w:lang w:eastAsia="en-US"/>
        </w:rPr>
        <w:t xml:space="preserve"> (расчет представлен отдельным приложением)</w:t>
      </w:r>
      <w:r w:rsidRPr="00286B86">
        <w:rPr>
          <w:i/>
          <w:lang w:eastAsia="en-US"/>
        </w:rPr>
        <w:t>.</w:t>
      </w:r>
    </w:p>
    <w:p w:rsidR="001B5920" w:rsidRPr="00286B86" w:rsidRDefault="001B5920" w:rsidP="001B5920">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sidR="00761E5D">
        <w:rPr>
          <w:rFonts w:eastAsia="Calibri"/>
          <w:sz w:val="30"/>
          <w:szCs w:val="30"/>
        </w:rPr>
        <w:t>1</w:t>
      </w:r>
      <w:r w:rsidRPr="00286B86">
        <w:rPr>
          <w:rFonts w:eastAsia="Calibri"/>
          <w:sz w:val="30"/>
          <w:szCs w:val="30"/>
        </w:rPr>
        <w:t xml:space="preserve"> в 2024 г. составило значение      </w:t>
      </w:r>
      <w:r w:rsidR="00761E5D">
        <w:rPr>
          <w:rFonts w:eastAsia="Calibri"/>
          <w:sz w:val="30"/>
          <w:szCs w:val="30"/>
        </w:rPr>
        <w:t>0,8</w:t>
      </w:r>
      <w:r w:rsidR="00BC0889">
        <w:rPr>
          <w:rFonts w:eastAsia="Calibri"/>
          <w:sz w:val="30"/>
          <w:szCs w:val="30"/>
        </w:rPr>
        <w:t>0</w:t>
      </w:r>
      <w:r w:rsidR="00A67E11" w:rsidRPr="00A67E11">
        <w:rPr>
          <w:rFonts w:eastAsia="Calibri"/>
          <w:sz w:val="30"/>
          <w:szCs w:val="30"/>
        </w:rPr>
        <w:t>2</w:t>
      </w:r>
      <w:r w:rsidRPr="00286B86">
        <w:rPr>
          <w:rFonts w:eastAsia="Calibri"/>
          <w:sz w:val="30"/>
          <w:szCs w:val="30"/>
        </w:rPr>
        <w:t xml:space="preserve"> и соответственно с методикой оценки эффективности реализации, данная подпрограмма считается </w:t>
      </w:r>
      <w:proofErr w:type="spellStart"/>
      <w:r w:rsidR="00761E5D">
        <w:rPr>
          <w:rFonts w:eastAsia="Calibri"/>
          <w:sz w:val="30"/>
          <w:szCs w:val="30"/>
        </w:rPr>
        <w:t>среднеэффективной</w:t>
      </w:r>
      <w:proofErr w:type="spellEnd"/>
      <w:r w:rsidRPr="00286B86">
        <w:t>.</w:t>
      </w:r>
    </w:p>
    <w:p w:rsidR="001B5920" w:rsidRPr="00286B86" w:rsidRDefault="001B5920" w:rsidP="001B5920">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sidR="007C6F87">
        <w:rPr>
          <w:rFonts w:eastAsia="Calibri"/>
          <w:sz w:val="30"/>
          <w:szCs w:val="30"/>
        </w:rPr>
        <w:t>1</w:t>
      </w:r>
      <w:r w:rsidRPr="00286B86">
        <w:rPr>
          <w:rFonts w:eastAsia="Calibri"/>
          <w:sz w:val="30"/>
          <w:szCs w:val="30"/>
        </w:rPr>
        <w:t xml:space="preserve"> за период 2021 – 2024 гг. составило значение </w:t>
      </w:r>
      <w:r w:rsidR="0061476F">
        <w:rPr>
          <w:rFonts w:eastAsia="Calibri"/>
          <w:sz w:val="30"/>
          <w:szCs w:val="30"/>
        </w:rPr>
        <w:t>0,80</w:t>
      </w:r>
      <w:r w:rsidR="00BC0889">
        <w:rPr>
          <w:rFonts w:eastAsia="Calibri"/>
          <w:sz w:val="30"/>
          <w:szCs w:val="30"/>
        </w:rPr>
        <w:t>9</w:t>
      </w:r>
      <w:r w:rsidRPr="00286B86">
        <w:rPr>
          <w:rFonts w:eastAsia="Calibri"/>
          <w:sz w:val="30"/>
          <w:szCs w:val="30"/>
        </w:rPr>
        <w:t xml:space="preserve"> и соответственно с методикой оценки эффективности реализации, данная подпрограмма считается </w:t>
      </w:r>
      <w:proofErr w:type="spellStart"/>
      <w:r w:rsidR="0061476F">
        <w:rPr>
          <w:rFonts w:eastAsia="Calibri"/>
          <w:sz w:val="30"/>
          <w:szCs w:val="30"/>
        </w:rPr>
        <w:t>среднеэффективной</w:t>
      </w:r>
      <w:proofErr w:type="spellEnd"/>
      <w:r w:rsidRPr="00286B86">
        <w:t>.</w:t>
      </w:r>
    </w:p>
    <w:p w:rsidR="00082B27" w:rsidRPr="00286B86" w:rsidRDefault="00082B27" w:rsidP="00561159">
      <w:pPr>
        <w:spacing w:after="0" w:line="240" w:lineRule="auto"/>
        <w:ind w:firstLine="709"/>
        <w:jc w:val="both"/>
        <w:rPr>
          <w:rFonts w:ascii="Times New Roman" w:hAnsi="Times New Roman"/>
          <w:i/>
          <w:sz w:val="30"/>
          <w:szCs w:val="30"/>
        </w:rPr>
      </w:pPr>
      <w:r w:rsidRPr="00286B86">
        <w:rPr>
          <w:rFonts w:ascii="Times New Roman" w:hAnsi="Times New Roman"/>
          <w:i/>
          <w:sz w:val="30"/>
          <w:szCs w:val="30"/>
        </w:rPr>
        <w:t xml:space="preserve">Подпрограмма 2 </w:t>
      </w:r>
      <w:r w:rsidR="0077647B" w:rsidRPr="00286B86">
        <w:rPr>
          <w:rFonts w:ascii="Times New Roman" w:hAnsi="Times New Roman"/>
          <w:i/>
          <w:sz w:val="30"/>
          <w:szCs w:val="30"/>
          <w:lang w:eastAsia="ru-RU"/>
        </w:rPr>
        <w:t>«Гидрометеорологическая деятельность, охрана природных ресурсов в условиях изменения климата»</w:t>
      </w:r>
      <w:r w:rsidRPr="00286B86">
        <w:rPr>
          <w:rFonts w:ascii="Times New Roman" w:hAnsi="Times New Roman"/>
          <w:i/>
          <w:sz w:val="30"/>
          <w:szCs w:val="30"/>
        </w:rPr>
        <w:t xml:space="preserve"> (далее – подпрограмма 2).</w:t>
      </w:r>
    </w:p>
    <w:p w:rsidR="00283CE7" w:rsidRPr="00286B86" w:rsidRDefault="00DE0F65" w:rsidP="00DE0F65">
      <w:pPr>
        <w:pStyle w:val="ConsPlusNormal"/>
        <w:ind w:firstLine="709"/>
        <w:jc w:val="both"/>
      </w:pPr>
      <w:r w:rsidRPr="00286B86">
        <w:t xml:space="preserve">Подпрограммой 2 было предусмотрено выполнение 2 задач, решение которых характеризует </w:t>
      </w:r>
      <w:r w:rsidR="00B64C57" w:rsidRPr="00286B86">
        <w:t>2</w:t>
      </w:r>
      <w:r w:rsidR="000D2D87" w:rsidRPr="00286B86">
        <w:t xml:space="preserve"> сводны</w:t>
      </w:r>
      <w:r w:rsidR="00B64C57" w:rsidRPr="00286B86">
        <w:t>х</w:t>
      </w:r>
      <w:r w:rsidR="000D2D87" w:rsidRPr="00286B86">
        <w:t xml:space="preserve"> и </w:t>
      </w:r>
      <w:r w:rsidRPr="00286B86">
        <w:t>2 целевых показателя</w:t>
      </w:r>
      <w:r w:rsidR="004D0358" w:rsidRPr="00286B86">
        <w:t>.</w:t>
      </w:r>
      <w:r w:rsidRPr="00286B86">
        <w:rPr>
          <w:color w:val="FF0000"/>
        </w:rPr>
        <w:t xml:space="preserve"> </w:t>
      </w:r>
    </w:p>
    <w:p w:rsidR="001360A5" w:rsidRPr="00286B86" w:rsidRDefault="004D0358" w:rsidP="005A2A99">
      <w:pPr>
        <w:pStyle w:val="ConsPlusNormal"/>
        <w:ind w:firstLine="709"/>
        <w:jc w:val="both"/>
      </w:pPr>
      <w:r w:rsidRPr="00286B86">
        <w:t>У</w:t>
      </w:r>
      <w:r w:rsidR="00DE0F65" w:rsidRPr="00286B86">
        <w:t xml:space="preserve">становленные значения </w:t>
      </w:r>
      <w:r w:rsidRPr="00286B86">
        <w:t xml:space="preserve">по целевым показателям </w:t>
      </w:r>
      <w:r w:rsidR="00DE0F65" w:rsidRPr="00286B86">
        <w:t xml:space="preserve">в </w:t>
      </w:r>
      <w:r w:rsidRPr="00286B86">
        <w:t>202</w:t>
      </w:r>
      <w:r w:rsidR="007C1330" w:rsidRPr="00286B86">
        <w:t>4</w:t>
      </w:r>
      <w:r w:rsidRPr="00286B86">
        <w:t xml:space="preserve"> г. и за период 2021 – 202</w:t>
      </w:r>
      <w:r w:rsidR="007C1330" w:rsidRPr="00286B86">
        <w:t>4</w:t>
      </w:r>
      <w:r w:rsidRPr="00286B86">
        <w:t xml:space="preserve"> годы </w:t>
      </w:r>
      <w:r w:rsidR="00DE0F65" w:rsidRPr="00286B86">
        <w:t>достигнуты в полном объеме</w:t>
      </w:r>
      <w:r w:rsidR="005A2A99" w:rsidRPr="00286B86">
        <w:t xml:space="preserve"> (информация о выполнении целевых показателей по </w:t>
      </w:r>
      <w:r w:rsidR="00AE2D5C" w:rsidRPr="00286B86">
        <w:t>под</w:t>
      </w:r>
      <w:r w:rsidR="005A2A99" w:rsidRPr="00286B86">
        <w:t>программе 2 отражена в      приложении 1)</w:t>
      </w:r>
      <w:r w:rsidR="001360A5" w:rsidRPr="00286B86">
        <w:t>.</w:t>
      </w:r>
    </w:p>
    <w:p w:rsidR="005F4014" w:rsidRPr="00286B86" w:rsidRDefault="005F4014" w:rsidP="005F4014">
      <w:pPr>
        <w:pStyle w:val="ConsPlusNormal"/>
        <w:ind w:firstLine="709"/>
        <w:jc w:val="both"/>
      </w:pPr>
      <w:r w:rsidRPr="00286B86">
        <w:t>За период 2021 – 202</w:t>
      </w:r>
      <w:r w:rsidR="007C1330" w:rsidRPr="00286B86">
        <w:t>4</w:t>
      </w:r>
      <w:r w:rsidRPr="00286B86">
        <w:t xml:space="preserve"> годы было предусмотрено к выполнению </w:t>
      </w:r>
      <w:r w:rsidR="00EA1CFB" w:rsidRPr="00286B86">
        <w:t>1</w:t>
      </w:r>
      <w:r w:rsidR="00167DAE" w:rsidRPr="00286B86">
        <w:t>7</w:t>
      </w:r>
      <w:r w:rsidRPr="00286B86">
        <w:t xml:space="preserve"> мероприятий, все мероприятия выполнены в полном объеме. </w:t>
      </w:r>
    </w:p>
    <w:p w:rsidR="00271CCB" w:rsidRPr="00286B86" w:rsidRDefault="005F4014" w:rsidP="00483A34">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w:t>
      </w:r>
      <w:r w:rsidRPr="00286B86">
        <w:t xml:space="preserve"> </w:t>
      </w:r>
      <w:r w:rsidR="00082B27" w:rsidRPr="00286B86">
        <w:rPr>
          <w:i/>
          <w:sz w:val="26"/>
          <w:szCs w:val="26"/>
        </w:rPr>
        <w:t>По подпрограмме 2 из запланированных в 20</w:t>
      </w:r>
      <w:r w:rsidR="00014542" w:rsidRPr="00286B86">
        <w:rPr>
          <w:i/>
          <w:sz w:val="26"/>
          <w:szCs w:val="26"/>
        </w:rPr>
        <w:t>2</w:t>
      </w:r>
      <w:r w:rsidR="007C1330" w:rsidRPr="00286B86">
        <w:rPr>
          <w:i/>
          <w:sz w:val="26"/>
          <w:szCs w:val="26"/>
        </w:rPr>
        <w:t>4</w:t>
      </w:r>
      <w:r w:rsidR="00082B27" w:rsidRPr="00286B86">
        <w:rPr>
          <w:i/>
          <w:sz w:val="26"/>
          <w:szCs w:val="26"/>
        </w:rPr>
        <w:t xml:space="preserve"> году </w:t>
      </w:r>
      <w:r w:rsidR="007C1330" w:rsidRPr="00286B86">
        <w:rPr>
          <w:i/>
          <w:sz w:val="26"/>
          <w:szCs w:val="26"/>
        </w:rPr>
        <w:t>8</w:t>
      </w:r>
      <w:r w:rsidR="00082B27" w:rsidRPr="00286B86">
        <w:rPr>
          <w:i/>
          <w:sz w:val="26"/>
          <w:szCs w:val="26"/>
        </w:rPr>
        <w:t xml:space="preserve"> мероприятий</w:t>
      </w:r>
      <w:r w:rsidR="00483A34" w:rsidRPr="00286B86">
        <w:rPr>
          <w:i/>
          <w:sz w:val="26"/>
          <w:szCs w:val="26"/>
        </w:rPr>
        <w:t>,</w:t>
      </w:r>
      <w:r w:rsidR="00082B27" w:rsidRPr="00286B86">
        <w:rPr>
          <w:i/>
          <w:sz w:val="26"/>
          <w:szCs w:val="26"/>
        </w:rPr>
        <w:t xml:space="preserve"> </w:t>
      </w:r>
      <w:r w:rsidR="00E176C0" w:rsidRPr="00286B86">
        <w:rPr>
          <w:i/>
          <w:sz w:val="26"/>
          <w:szCs w:val="26"/>
        </w:rPr>
        <w:t>все мероприятия</w:t>
      </w:r>
      <w:r w:rsidR="00DE6D63" w:rsidRPr="00286B86">
        <w:rPr>
          <w:i/>
          <w:sz w:val="26"/>
          <w:szCs w:val="26"/>
        </w:rPr>
        <w:t xml:space="preserve"> </w:t>
      </w:r>
      <w:r w:rsidR="00483A34" w:rsidRPr="00286B86">
        <w:rPr>
          <w:i/>
          <w:sz w:val="26"/>
          <w:szCs w:val="26"/>
        </w:rPr>
        <w:t>выполнены в полном объеме.</w:t>
      </w:r>
      <w:r w:rsidR="00271CCB" w:rsidRPr="00286B86">
        <w:rPr>
          <w:i/>
          <w:sz w:val="26"/>
          <w:szCs w:val="26"/>
        </w:rPr>
        <w:t xml:space="preserve"> </w:t>
      </w:r>
    </w:p>
    <w:p w:rsidR="008642A2" w:rsidRPr="00286B86" w:rsidRDefault="008642A2" w:rsidP="008642A2">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 xml:space="preserve">За период 2021 – 2024 годы на реализацию природоохранных мероприятий в рамках подпрограммы 2 было направлено за счет всех источников финансирования </w:t>
      </w:r>
      <w:r w:rsidR="004D1D56" w:rsidRPr="00286B86">
        <w:rPr>
          <w:rFonts w:ascii="Times New Roman" w:hAnsi="Times New Roman"/>
          <w:sz w:val="30"/>
          <w:szCs w:val="30"/>
          <w:lang w:eastAsia="ru-RU"/>
        </w:rPr>
        <w:t>5 274 926</w:t>
      </w:r>
      <w:r w:rsidRPr="00286B86">
        <w:rPr>
          <w:rFonts w:ascii="Times New Roman" w:hAnsi="Times New Roman"/>
          <w:sz w:val="30"/>
          <w:szCs w:val="30"/>
          <w:lang w:eastAsia="ru-RU"/>
        </w:rPr>
        <w:t>,</w:t>
      </w:r>
      <w:r w:rsidR="00563786" w:rsidRPr="00286B86">
        <w:rPr>
          <w:rFonts w:ascii="Times New Roman" w:hAnsi="Times New Roman"/>
          <w:sz w:val="30"/>
          <w:szCs w:val="30"/>
          <w:lang w:eastAsia="ru-RU"/>
        </w:rPr>
        <w:t>0</w:t>
      </w:r>
      <w:r w:rsidRPr="00286B86">
        <w:rPr>
          <w:rFonts w:ascii="Times New Roman" w:hAnsi="Times New Roman"/>
          <w:sz w:val="30"/>
          <w:szCs w:val="30"/>
          <w:lang w:eastAsia="ru-RU"/>
        </w:rPr>
        <w:t>2 рублей, что составило 99,</w:t>
      </w:r>
      <w:r w:rsidR="00563786" w:rsidRPr="00286B86">
        <w:rPr>
          <w:rFonts w:ascii="Times New Roman" w:hAnsi="Times New Roman"/>
          <w:sz w:val="30"/>
          <w:szCs w:val="30"/>
          <w:lang w:eastAsia="ru-RU"/>
        </w:rPr>
        <w:t>9</w:t>
      </w:r>
      <w:r w:rsidRPr="00286B86">
        <w:rPr>
          <w:rFonts w:ascii="Times New Roman" w:hAnsi="Times New Roman"/>
          <w:sz w:val="30"/>
          <w:szCs w:val="30"/>
          <w:lang w:eastAsia="ru-RU"/>
        </w:rPr>
        <w:t xml:space="preserve">% от утвержденного плана по Государственной программе, в том числе за счет средств республиканского бюджета – </w:t>
      </w:r>
      <w:r w:rsidR="00563786" w:rsidRPr="00286B86">
        <w:rPr>
          <w:rFonts w:ascii="Times New Roman" w:hAnsi="Times New Roman"/>
          <w:sz w:val="30"/>
          <w:szCs w:val="30"/>
          <w:lang w:eastAsia="ru-RU"/>
        </w:rPr>
        <w:t xml:space="preserve">5 274 926,02 </w:t>
      </w:r>
      <w:r w:rsidRPr="00286B86">
        <w:rPr>
          <w:rFonts w:ascii="Times New Roman" w:hAnsi="Times New Roman"/>
          <w:sz w:val="30"/>
          <w:szCs w:val="30"/>
          <w:lang w:eastAsia="ru-RU"/>
        </w:rPr>
        <w:t>рублей</w:t>
      </w:r>
      <w:r w:rsidRPr="00286B86">
        <w:rPr>
          <w:rFonts w:ascii="Times New Roman" w:hAnsi="Times New Roman"/>
          <w:b/>
          <w:sz w:val="30"/>
          <w:szCs w:val="30"/>
          <w:lang w:eastAsia="ru-RU"/>
        </w:rPr>
        <w:t xml:space="preserve"> </w:t>
      </w:r>
      <w:r w:rsidRPr="00286B86">
        <w:rPr>
          <w:rFonts w:ascii="Times New Roman" w:hAnsi="Times New Roman"/>
          <w:sz w:val="30"/>
          <w:szCs w:val="30"/>
          <w:lang w:eastAsia="ru-RU"/>
        </w:rPr>
        <w:t>(99,</w:t>
      </w:r>
      <w:r w:rsidR="00563786" w:rsidRPr="00286B86">
        <w:rPr>
          <w:rFonts w:ascii="Times New Roman" w:hAnsi="Times New Roman"/>
          <w:sz w:val="30"/>
          <w:szCs w:val="30"/>
          <w:lang w:eastAsia="ru-RU"/>
        </w:rPr>
        <w:t>9</w:t>
      </w:r>
      <w:r w:rsidRPr="00286B86">
        <w:rPr>
          <w:rFonts w:ascii="Times New Roman" w:hAnsi="Times New Roman"/>
          <w:sz w:val="30"/>
          <w:szCs w:val="30"/>
          <w:lang w:eastAsia="ru-RU"/>
        </w:rPr>
        <w:t>%)</w:t>
      </w:r>
      <w:r w:rsidR="00563786" w:rsidRPr="00286B86">
        <w:rPr>
          <w:rFonts w:ascii="Times New Roman" w:hAnsi="Times New Roman"/>
          <w:sz w:val="30"/>
          <w:szCs w:val="30"/>
          <w:lang w:eastAsia="ru-RU"/>
        </w:rPr>
        <w:t>.</w:t>
      </w:r>
      <w:r w:rsidRPr="00286B86">
        <w:rPr>
          <w:rFonts w:ascii="Times New Roman" w:hAnsi="Times New Roman"/>
          <w:sz w:val="30"/>
          <w:szCs w:val="30"/>
          <w:lang w:eastAsia="ru-RU"/>
        </w:rPr>
        <w:t xml:space="preserve"> </w:t>
      </w:r>
    </w:p>
    <w:p w:rsidR="008642A2" w:rsidRPr="00286B86" w:rsidRDefault="008642A2" w:rsidP="008642A2">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 xml:space="preserve">: </w:t>
      </w:r>
      <w:proofErr w:type="gramStart"/>
      <w:r w:rsidRPr="00286B86">
        <w:rPr>
          <w:i/>
          <w:sz w:val="26"/>
          <w:szCs w:val="26"/>
        </w:rPr>
        <w:t>В</w:t>
      </w:r>
      <w:proofErr w:type="gramEnd"/>
      <w:r w:rsidRPr="00286B86">
        <w:rPr>
          <w:i/>
          <w:sz w:val="26"/>
          <w:szCs w:val="26"/>
        </w:rPr>
        <w:t xml:space="preserve"> 2024 году было направлено за счет всех источников финансирования </w:t>
      </w:r>
      <w:r w:rsidR="00C9441C" w:rsidRPr="00286B86">
        <w:rPr>
          <w:i/>
          <w:sz w:val="26"/>
          <w:szCs w:val="26"/>
        </w:rPr>
        <w:t>910 057</w:t>
      </w:r>
      <w:r w:rsidRPr="00286B86">
        <w:rPr>
          <w:i/>
          <w:sz w:val="26"/>
          <w:szCs w:val="26"/>
        </w:rPr>
        <w:t>,00 рубл</w:t>
      </w:r>
      <w:r w:rsidR="00C9441C" w:rsidRPr="00286B86">
        <w:rPr>
          <w:i/>
          <w:sz w:val="26"/>
          <w:szCs w:val="26"/>
        </w:rPr>
        <w:t>ей</w:t>
      </w:r>
      <w:r w:rsidRPr="00286B86">
        <w:rPr>
          <w:i/>
          <w:sz w:val="26"/>
          <w:szCs w:val="26"/>
        </w:rPr>
        <w:t xml:space="preserve"> (100%), в том числе за счет средств республиканского бюджета – </w:t>
      </w:r>
      <w:r w:rsidR="00C9441C" w:rsidRPr="00286B86">
        <w:rPr>
          <w:i/>
          <w:sz w:val="26"/>
          <w:szCs w:val="26"/>
        </w:rPr>
        <w:t xml:space="preserve">910 057,00 </w:t>
      </w:r>
      <w:r w:rsidRPr="00286B86">
        <w:rPr>
          <w:i/>
          <w:sz w:val="26"/>
          <w:szCs w:val="26"/>
        </w:rPr>
        <w:t>рубл</w:t>
      </w:r>
      <w:r w:rsidR="00C9441C" w:rsidRPr="00286B86">
        <w:rPr>
          <w:i/>
          <w:sz w:val="26"/>
          <w:szCs w:val="26"/>
        </w:rPr>
        <w:t>ей</w:t>
      </w:r>
      <w:r w:rsidRPr="00286B86">
        <w:rPr>
          <w:i/>
          <w:sz w:val="26"/>
          <w:szCs w:val="26"/>
        </w:rPr>
        <w:t xml:space="preserve"> (100%). </w:t>
      </w:r>
    </w:p>
    <w:p w:rsidR="00082B27" w:rsidRPr="00286B86" w:rsidRDefault="00082B27" w:rsidP="00BD0462">
      <w:pPr>
        <w:autoSpaceDE w:val="0"/>
        <w:autoSpaceDN w:val="0"/>
        <w:spacing w:after="0" w:line="240" w:lineRule="auto"/>
        <w:ind w:firstLine="709"/>
        <w:jc w:val="both"/>
        <w:rPr>
          <w:rFonts w:ascii="Times New Roman" w:hAnsi="Times New Roman"/>
          <w:sz w:val="30"/>
          <w:szCs w:val="30"/>
        </w:rPr>
      </w:pPr>
      <w:r w:rsidRPr="00286B86">
        <w:rPr>
          <w:rFonts w:ascii="Times New Roman" w:hAnsi="Times New Roman"/>
          <w:sz w:val="30"/>
          <w:szCs w:val="30"/>
        </w:rPr>
        <w:t xml:space="preserve">В </w:t>
      </w:r>
      <w:r w:rsidR="001F10BB" w:rsidRPr="00286B86">
        <w:rPr>
          <w:rFonts w:ascii="Times New Roman" w:hAnsi="Times New Roman"/>
          <w:sz w:val="30"/>
          <w:szCs w:val="30"/>
        </w:rPr>
        <w:t>рамках</w:t>
      </w:r>
      <w:r w:rsidRPr="00286B86">
        <w:rPr>
          <w:rFonts w:ascii="Times New Roman" w:hAnsi="Times New Roman"/>
          <w:sz w:val="30"/>
          <w:szCs w:val="30"/>
        </w:rPr>
        <w:t xml:space="preserve"> выполнения подпрограммы 2:</w:t>
      </w:r>
    </w:p>
    <w:p w:rsidR="0043173E" w:rsidRPr="00286B86" w:rsidRDefault="001F10BB" w:rsidP="00636472">
      <w:pPr>
        <w:spacing w:after="0" w:line="240" w:lineRule="auto"/>
        <w:ind w:firstLine="709"/>
        <w:jc w:val="both"/>
        <w:rPr>
          <w:rFonts w:ascii="Times New Roman" w:hAnsi="Times New Roman"/>
          <w:sz w:val="30"/>
          <w:szCs w:val="30"/>
        </w:rPr>
      </w:pPr>
      <w:r w:rsidRPr="00286B86">
        <w:rPr>
          <w:rFonts w:ascii="Times New Roman" w:hAnsi="Times New Roman"/>
          <w:sz w:val="30"/>
          <w:szCs w:val="30"/>
        </w:rPr>
        <w:t>Б</w:t>
      </w:r>
      <w:r w:rsidR="00A444E7" w:rsidRPr="00286B86">
        <w:rPr>
          <w:rFonts w:ascii="Times New Roman" w:hAnsi="Times New Roman"/>
          <w:sz w:val="30"/>
          <w:szCs w:val="30"/>
        </w:rPr>
        <w:t xml:space="preserve">ыла проведена модернизация </w:t>
      </w:r>
      <w:r w:rsidR="00317D3B" w:rsidRPr="00286B86">
        <w:rPr>
          <w:rFonts w:ascii="Times New Roman" w:hAnsi="Times New Roman"/>
          <w:sz w:val="30"/>
          <w:szCs w:val="30"/>
        </w:rPr>
        <w:t>1</w:t>
      </w:r>
      <w:r w:rsidR="00FD45CC" w:rsidRPr="00286B86">
        <w:rPr>
          <w:rFonts w:ascii="Times New Roman" w:hAnsi="Times New Roman"/>
          <w:sz w:val="30"/>
          <w:szCs w:val="30"/>
        </w:rPr>
        <w:t>9</w:t>
      </w:r>
      <w:r w:rsidR="00A444E7" w:rsidRPr="00286B86">
        <w:rPr>
          <w:rFonts w:ascii="Times New Roman" w:hAnsi="Times New Roman"/>
          <w:sz w:val="30"/>
          <w:szCs w:val="30"/>
        </w:rPr>
        <w:t xml:space="preserve"> автом</w:t>
      </w:r>
      <w:r w:rsidR="000517A9" w:rsidRPr="00286B86">
        <w:rPr>
          <w:rFonts w:ascii="Times New Roman" w:hAnsi="Times New Roman"/>
          <w:sz w:val="30"/>
          <w:szCs w:val="30"/>
        </w:rPr>
        <w:t>а</w:t>
      </w:r>
      <w:r w:rsidR="00A444E7" w:rsidRPr="00286B86">
        <w:rPr>
          <w:rFonts w:ascii="Times New Roman" w:hAnsi="Times New Roman"/>
          <w:sz w:val="30"/>
          <w:szCs w:val="30"/>
        </w:rPr>
        <w:t xml:space="preserve">тических метеорологических станций, эксплуатируемых на </w:t>
      </w:r>
      <w:r w:rsidR="0043173E" w:rsidRPr="00286B86">
        <w:rPr>
          <w:rFonts w:ascii="Times New Roman" w:hAnsi="Times New Roman"/>
          <w:sz w:val="30"/>
          <w:szCs w:val="30"/>
        </w:rPr>
        <w:t>МС Езерище, АС Василевичи, АС Волковыск, МС Бобруйск, МС Мстиславль, АС Горки МС Столбцы, МС Щучин, МС Лида</w:t>
      </w:r>
      <w:r w:rsidR="00FD45CC" w:rsidRPr="00286B86">
        <w:rPr>
          <w:rFonts w:ascii="Times New Roman" w:hAnsi="Times New Roman"/>
          <w:sz w:val="30"/>
          <w:szCs w:val="30"/>
        </w:rPr>
        <w:t>, ГС Нарочь, Гродно,</w:t>
      </w:r>
      <w:r w:rsidR="00317D3B" w:rsidRPr="00286B86">
        <w:rPr>
          <w:rFonts w:ascii="Times New Roman" w:hAnsi="Times New Roman"/>
          <w:sz w:val="30"/>
          <w:szCs w:val="30"/>
        </w:rPr>
        <w:t xml:space="preserve"> </w:t>
      </w:r>
      <w:r w:rsidR="00FD45CC" w:rsidRPr="00286B86">
        <w:rPr>
          <w:rFonts w:ascii="Times New Roman" w:hAnsi="Times New Roman"/>
          <w:sz w:val="30"/>
          <w:szCs w:val="30"/>
        </w:rPr>
        <w:t xml:space="preserve">МС Лепель, МС Пружаны </w:t>
      </w:r>
      <w:r w:rsidR="00317D3B" w:rsidRPr="00286B86">
        <w:rPr>
          <w:rFonts w:ascii="Times New Roman" w:hAnsi="Times New Roman"/>
          <w:sz w:val="30"/>
          <w:szCs w:val="30"/>
        </w:rPr>
        <w:t>и др.</w:t>
      </w:r>
      <w:r w:rsidR="0043173E" w:rsidRPr="00286B86">
        <w:rPr>
          <w:rFonts w:ascii="Times New Roman" w:hAnsi="Times New Roman"/>
          <w:sz w:val="30"/>
          <w:szCs w:val="30"/>
        </w:rPr>
        <w:t xml:space="preserve"> </w:t>
      </w:r>
    </w:p>
    <w:p w:rsidR="0043173E" w:rsidRPr="00286B86" w:rsidRDefault="0043173E" w:rsidP="0043173E">
      <w:pPr>
        <w:spacing w:after="0" w:line="240" w:lineRule="auto"/>
        <w:ind w:firstLine="720"/>
        <w:jc w:val="both"/>
        <w:rPr>
          <w:rFonts w:ascii="Times New Roman" w:hAnsi="Times New Roman"/>
          <w:sz w:val="30"/>
          <w:szCs w:val="30"/>
        </w:rPr>
      </w:pPr>
      <w:r w:rsidRPr="00286B86">
        <w:rPr>
          <w:rFonts w:ascii="Times New Roman" w:hAnsi="Times New Roman"/>
          <w:sz w:val="30"/>
          <w:szCs w:val="30"/>
        </w:rPr>
        <w:t>В 2021 году введены в эксплуатацию 10 автоматических гидрологических постов на объектах Витебской, Гродненской и Могилевской областей</w:t>
      </w:r>
      <w:r w:rsidR="00317D3B" w:rsidRPr="00286B86">
        <w:rPr>
          <w:rFonts w:ascii="Times New Roman" w:hAnsi="Times New Roman"/>
          <w:sz w:val="30"/>
          <w:szCs w:val="30"/>
        </w:rPr>
        <w:t>, а также в 2023 г. введены в эксплуатацию два пункта наблюдений мониторинга атмосферного воздуха в г. Минске.</w:t>
      </w:r>
    </w:p>
    <w:p w:rsidR="00D173DA" w:rsidRPr="00286B86" w:rsidRDefault="009F262C" w:rsidP="0092180D">
      <w:pPr>
        <w:spacing w:after="0" w:line="240" w:lineRule="auto"/>
        <w:ind w:firstLine="720"/>
        <w:jc w:val="both"/>
        <w:rPr>
          <w:rFonts w:ascii="Times New Roman" w:hAnsi="Times New Roman"/>
          <w:sz w:val="30"/>
          <w:szCs w:val="30"/>
        </w:rPr>
      </w:pPr>
      <w:r w:rsidRPr="00286B86">
        <w:rPr>
          <w:rFonts w:ascii="Times New Roman" w:hAnsi="Times New Roman"/>
          <w:sz w:val="30"/>
          <w:szCs w:val="30"/>
        </w:rPr>
        <w:t>Также, приобретались радиозонды и оболочки к ним для проведения температурно-ветрового зондирования атмосферы</w:t>
      </w:r>
      <w:r w:rsidR="00D173DA" w:rsidRPr="00286B86">
        <w:rPr>
          <w:rFonts w:ascii="Times New Roman" w:hAnsi="Times New Roman"/>
          <w:sz w:val="30"/>
          <w:szCs w:val="30"/>
        </w:rPr>
        <w:t>.</w:t>
      </w:r>
      <w:r w:rsidR="0092180D" w:rsidRPr="00286B86">
        <w:rPr>
          <w:rFonts w:ascii="Times New Roman" w:hAnsi="Times New Roman"/>
          <w:sz w:val="30"/>
          <w:szCs w:val="30"/>
        </w:rPr>
        <w:t xml:space="preserve"> </w:t>
      </w:r>
      <w:r w:rsidR="00636472" w:rsidRPr="00286B86">
        <w:rPr>
          <w:rFonts w:ascii="Times New Roman" w:hAnsi="Times New Roman"/>
          <w:sz w:val="30"/>
          <w:szCs w:val="30"/>
        </w:rPr>
        <w:t xml:space="preserve">Проведение температурно-ветрового зондирования атмосферы выполняется в целях совершенствования системы прогнозирования погодных условий и </w:t>
      </w:r>
      <w:r w:rsidR="00636472" w:rsidRPr="00286B86">
        <w:rPr>
          <w:rFonts w:ascii="Times New Roman" w:hAnsi="Times New Roman"/>
          <w:sz w:val="30"/>
          <w:szCs w:val="30"/>
        </w:rPr>
        <w:lastRenderedPageBreak/>
        <w:t>поддержания качества прогнозов погоды.</w:t>
      </w:r>
      <w:r w:rsidR="00FD45CC" w:rsidRPr="00286B86">
        <w:rPr>
          <w:rFonts w:ascii="Times New Roman" w:hAnsi="Times New Roman"/>
          <w:sz w:val="30"/>
          <w:szCs w:val="30"/>
        </w:rPr>
        <w:t xml:space="preserve"> Закуплено </w:t>
      </w:r>
      <w:r w:rsidR="00F109B8" w:rsidRPr="00286B86">
        <w:rPr>
          <w:rFonts w:ascii="Times New Roman" w:hAnsi="Times New Roman"/>
          <w:sz w:val="30"/>
          <w:szCs w:val="30"/>
        </w:rPr>
        <w:t>за весь период реализации подпрограммы 2 – 1 127 радиозондов и 1 110 оболочек к ним.</w:t>
      </w:r>
    </w:p>
    <w:p w:rsidR="00D173DA" w:rsidRPr="00286B86" w:rsidRDefault="00D173DA" w:rsidP="0092180D">
      <w:pPr>
        <w:spacing w:after="0" w:line="240" w:lineRule="auto"/>
        <w:ind w:firstLine="720"/>
        <w:jc w:val="both"/>
        <w:rPr>
          <w:rFonts w:ascii="Times New Roman" w:hAnsi="Times New Roman"/>
          <w:sz w:val="30"/>
          <w:szCs w:val="30"/>
        </w:rPr>
      </w:pPr>
      <w:r w:rsidRPr="00286B86">
        <w:rPr>
          <w:rFonts w:ascii="Times New Roman" w:hAnsi="Times New Roman"/>
          <w:sz w:val="30"/>
          <w:szCs w:val="30"/>
        </w:rPr>
        <w:t>Осуществлялась метрологическое обеспечение средств измерений, техническое обслуживание, ремонт приборов и оборудования гидрометеорологического и экологического назначения, телекоммуникационных систем и программно-аппаратных комплексов.</w:t>
      </w:r>
    </w:p>
    <w:p w:rsidR="00B30A40" w:rsidRPr="00286B86" w:rsidRDefault="00B30A40" w:rsidP="0092180D">
      <w:pPr>
        <w:spacing w:after="0" w:line="240" w:lineRule="auto"/>
        <w:ind w:firstLine="720"/>
        <w:jc w:val="both"/>
        <w:rPr>
          <w:rFonts w:ascii="Times New Roman" w:hAnsi="Times New Roman"/>
          <w:sz w:val="30"/>
          <w:szCs w:val="30"/>
        </w:rPr>
      </w:pPr>
      <w:r w:rsidRPr="00286B86">
        <w:rPr>
          <w:rFonts w:ascii="Times New Roman" w:hAnsi="Times New Roman"/>
          <w:sz w:val="30"/>
          <w:szCs w:val="30"/>
        </w:rPr>
        <w:t xml:space="preserve">Обеспечено совершенствование системы управления гидрометеорологической деятельностью, системой менеджмента качества и совершенствование кадрового обеспечения отрасли. </w:t>
      </w:r>
      <w:r w:rsidR="00724552" w:rsidRPr="00286B86">
        <w:rPr>
          <w:rFonts w:ascii="Times New Roman" w:hAnsi="Times New Roman"/>
          <w:sz w:val="30"/>
          <w:szCs w:val="30"/>
        </w:rPr>
        <w:t>П</w:t>
      </w:r>
      <w:r w:rsidRPr="00286B86">
        <w:rPr>
          <w:rFonts w:ascii="Times New Roman" w:hAnsi="Times New Roman"/>
          <w:sz w:val="30"/>
          <w:szCs w:val="30"/>
        </w:rPr>
        <w:t xml:space="preserve">роводились плановые внешние аудиты системы менеджмента качества </w:t>
      </w:r>
      <w:proofErr w:type="spellStart"/>
      <w:r w:rsidRPr="00286B86">
        <w:rPr>
          <w:rFonts w:ascii="Times New Roman" w:hAnsi="Times New Roman"/>
          <w:sz w:val="30"/>
          <w:szCs w:val="30"/>
        </w:rPr>
        <w:t>Белгидромета</w:t>
      </w:r>
      <w:proofErr w:type="spellEnd"/>
      <w:r w:rsidRPr="00286B86">
        <w:rPr>
          <w:rFonts w:ascii="Times New Roman" w:hAnsi="Times New Roman"/>
          <w:sz w:val="30"/>
          <w:szCs w:val="30"/>
        </w:rPr>
        <w:t xml:space="preserve"> сертифицирующими организациями</w:t>
      </w:r>
      <w:r w:rsidR="008420EF" w:rsidRPr="00286B86">
        <w:rPr>
          <w:rFonts w:ascii="Times New Roman" w:hAnsi="Times New Roman"/>
          <w:sz w:val="30"/>
          <w:szCs w:val="30"/>
        </w:rPr>
        <w:t xml:space="preserve"> (</w:t>
      </w:r>
      <w:r w:rsidR="00DD3BC9" w:rsidRPr="00286B86">
        <w:rPr>
          <w:rFonts w:ascii="Times New Roman" w:hAnsi="Times New Roman"/>
          <w:sz w:val="30"/>
          <w:szCs w:val="30"/>
        </w:rPr>
        <w:t>5</w:t>
      </w:r>
      <w:r w:rsidR="008420EF" w:rsidRPr="00286B86">
        <w:rPr>
          <w:rFonts w:ascii="Times New Roman" w:hAnsi="Times New Roman"/>
          <w:sz w:val="30"/>
          <w:szCs w:val="30"/>
        </w:rPr>
        <w:t xml:space="preserve"> аудит</w:t>
      </w:r>
      <w:r w:rsidR="009A7EEE" w:rsidRPr="00286B86">
        <w:rPr>
          <w:rFonts w:ascii="Times New Roman" w:hAnsi="Times New Roman"/>
          <w:sz w:val="30"/>
          <w:szCs w:val="30"/>
        </w:rPr>
        <w:t>а</w:t>
      </w:r>
      <w:r w:rsidR="008420EF" w:rsidRPr="00286B86">
        <w:rPr>
          <w:rFonts w:ascii="Times New Roman" w:hAnsi="Times New Roman"/>
          <w:sz w:val="30"/>
          <w:szCs w:val="30"/>
        </w:rPr>
        <w:t>)</w:t>
      </w:r>
      <w:r w:rsidRPr="00286B86">
        <w:rPr>
          <w:rFonts w:ascii="Times New Roman" w:hAnsi="Times New Roman"/>
          <w:sz w:val="30"/>
          <w:szCs w:val="30"/>
        </w:rPr>
        <w:t>, внутренние аудиты системы менеджмента качества</w:t>
      </w:r>
      <w:r w:rsidR="008420EF" w:rsidRPr="00286B86">
        <w:rPr>
          <w:rFonts w:ascii="Times New Roman" w:hAnsi="Times New Roman"/>
          <w:sz w:val="30"/>
          <w:szCs w:val="30"/>
        </w:rPr>
        <w:t xml:space="preserve"> (</w:t>
      </w:r>
      <w:r w:rsidR="00DD3BC9" w:rsidRPr="00286B86">
        <w:rPr>
          <w:rFonts w:ascii="Times New Roman" w:hAnsi="Times New Roman"/>
          <w:sz w:val="30"/>
          <w:szCs w:val="30"/>
        </w:rPr>
        <w:t>83</w:t>
      </w:r>
      <w:r w:rsidR="008420EF" w:rsidRPr="00286B86">
        <w:rPr>
          <w:rFonts w:ascii="Times New Roman" w:hAnsi="Times New Roman"/>
          <w:sz w:val="30"/>
          <w:szCs w:val="30"/>
        </w:rPr>
        <w:t xml:space="preserve"> аудит</w:t>
      </w:r>
      <w:r w:rsidR="00435A94" w:rsidRPr="00286B86">
        <w:rPr>
          <w:rFonts w:ascii="Times New Roman" w:hAnsi="Times New Roman"/>
          <w:sz w:val="30"/>
          <w:szCs w:val="30"/>
        </w:rPr>
        <w:t>а</w:t>
      </w:r>
      <w:r w:rsidR="008420EF" w:rsidRPr="00286B86">
        <w:rPr>
          <w:rFonts w:ascii="Times New Roman" w:hAnsi="Times New Roman"/>
          <w:sz w:val="30"/>
          <w:szCs w:val="30"/>
        </w:rPr>
        <w:t>)</w:t>
      </w:r>
      <w:r w:rsidRPr="00286B86">
        <w:rPr>
          <w:rFonts w:ascii="Times New Roman" w:hAnsi="Times New Roman"/>
          <w:sz w:val="30"/>
          <w:szCs w:val="30"/>
        </w:rPr>
        <w:t xml:space="preserve">, </w:t>
      </w:r>
      <w:r w:rsidR="009A7EEE" w:rsidRPr="00286B86">
        <w:rPr>
          <w:rFonts w:ascii="Times New Roman" w:hAnsi="Times New Roman"/>
          <w:sz w:val="30"/>
          <w:szCs w:val="30"/>
        </w:rPr>
        <w:t xml:space="preserve">прошли </w:t>
      </w:r>
      <w:r w:rsidR="00E578F4" w:rsidRPr="00286B86">
        <w:rPr>
          <w:rFonts w:ascii="Times New Roman" w:hAnsi="Times New Roman"/>
          <w:sz w:val="30"/>
          <w:szCs w:val="30"/>
        </w:rPr>
        <w:t xml:space="preserve">повышение квалификации </w:t>
      </w:r>
      <w:r w:rsidR="00317D3B" w:rsidRPr="00286B86">
        <w:rPr>
          <w:rFonts w:ascii="Times New Roman" w:hAnsi="Times New Roman"/>
          <w:sz w:val="30"/>
          <w:szCs w:val="30"/>
        </w:rPr>
        <w:t>1</w:t>
      </w:r>
      <w:r w:rsidR="00DD3BC9" w:rsidRPr="00286B86">
        <w:rPr>
          <w:rFonts w:ascii="Times New Roman" w:hAnsi="Times New Roman"/>
          <w:sz w:val="30"/>
          <w:szCs w:val="30"/>
        </w:rPr>
        <w:t>41</w:t>
      </w:r>
      <w:r w:rsidR="009A7EEE" w:rsidRPr="00286B86">
        <w:rPr>
          <w:rFonts w:ascii="Times New Roman" w:hAnsi="Times New Roman"/>
          <w:sz w:val="30"/>
          <w:szCs w:val="30"/>
        </w:rPr>
        <w:t xml:space="preserve"> </w:t>
      </w:r>
      <w:r w:rsidRPr="00286B86">
        <w:rPr>
          <w:rFonts w:ascii="Times New Roman" w:hAnsi="Times New Roman"/>
          <w:sz w:val="30"/>
          <w:szCs w:val="30"/>
        </w:rPr>
        <w:t>сотрудник.</w:t>
      </w:r>
    </w:p>
    <w:p w:rsidR="00724552" w:rsidRPr="00286B86" w:rsidRDefault="00933032" w:rsidP="0092180D">
      <w:pPr>
        <w:spacing w:after="0" w:line="240" w:lineRule="auto"/>
        <w:ind w:firstLine="720"/>
        <w:jc w:val="both"/>
        <w:rPr>
          <w:rFonts w:ascii="Times New Roman" w:hAnsi="Times New Roman"/>
          <w:sz w:val="30"/>
          <w:szCs w:val="30"/>
        </w:rPr>
      </w:pPr>
      <w:r w:rsidRPr="00286B86">
        <w:rPr>
          <w:rFonts w:ascii="Times New Roman" w:hAnsi="Times New Roman"/>
          <w:sz w:val="30"/>
          <w:szCs w:val="30"/>
        </w:rPr>
        <w:t>В результате реализации подпрограммы 2 оправдываемость краткосрочных прогнозов погоды по областным центрам</w:t>
      </w:r>
      <w:r w:rsidR="00A41970" w:rsidRPr="00286B86">
        <w:rPr>
          <w:rFonts w:ascii="Times New Roman" w:hAnsi="Times New Roman"/>
          <w:sz w:val="30"/>
          <w:szCs w:val="30"/>
        </w:rPr>
        <w:t xml:space="preserve"> составила 9</w:t>
      </w:r>
      <w:r w:rsidR="00435A94" w:rsidRPr="00286B86">
        <w:rPr>
          <w:rFonts w:ascii="Times New Roman" w:hAnsi="Times New Roman"/>
          <w:sz w:val="30"/>
          <w:szCs w:val="30"/>
        </w:rPr>
        <w:t>5</w:t>
      </w:r>
      <w:r w:rsidR="00A41970" w:rsidRPr="00286B86">
        <w:rPr>
          <w:rFonts w:ascii="Times New Roman" w:hAnsi="Times New Roman"/>
          <w:sz w:val="30"/>
          <w:szCs w:val="30"/>
        </w:rPr>
        <w:t>,</w:t>
      </w:r>
      <w:r w:rsidR="00317D3B" w:rsidRPr="00286B86">
        <w:rPr>
          <w:rFonts w:ascii="Times New Roman" w:hAnsi="Times New Roman"/>
          <w:sz w:val="30"/>
          <w:szCs w:val="30"/>
        </w:rPr>
        <w:t>9</w:t>
      </w:r>
      <w:r w:rsidR="00A41970" w:rsidRPr="00286B86">
        <w:rPr>
          <w:rFonts w:ascii="Times New Roman" w:hAnsi="Times New Roman"/>
          <w:sz w:val="30"/>
          <w:szCs w:val="30"/>
        </w:rPr>
        <w:t xml:space="preserve"> %.</w:t>
      </w:r>
    </w:p>
    <w:p w:rsidR="00C54D87" w:rsidRPr="00286B86" w:rsidRDefault="00C54D87" w:rsidP="00C54D87">
      <w:pPr>
        <w:spacing w:after="0" w:line="240" w:lineRule="auto"/>
        <w:ind w:firstLine="709"/>
        <w:jc w:val="both"/>
        <w:rPr>
          <w:rFonts w:ascii="Times New Roman" w:hAnsi="Times New Roman"/>
          <w:sz w:val="30"/>
          <w:szCs w:val="30"/>
        </w:rPr>
      </w:pPr>
      <w:r w:rsidRPr="00286B86">
        <w:rPr>
          <w:rFonts w:ascii="Times New Roman" w:hAnsi="Times New Roman"/>
          <w:sz w:val="30"/>
          <w:szCs w:val="30"/>
        </w:rPr>
        <w:t>В период 2021-202</w:t>
      </w:r>
      <w:r w:rsidR="006F382F" w:rsidRPr="00286B86">
        <w:rPr>
          <w:rFonts w:ascii="Times New Roman" w:hAnsi="Times New Roman"/>
          <w:sz w:val="30"/>
          <w:szCs w:val="30"/>
        </w:rPr>
        <w:t>4</w:t>
      </w:r>
      <w:r w:rsidRPr="00286B86">
        <w:rPr>
          <w:rFonts w:ascii="Times New Roman" w:hAnsi="Times New Roman"/>
          <w:sz w:val="30"/>
          <w:szCs w:val="30"/>
        </w:rPr>
        <w:t xml:space="preserve"> гг. в составе подпрограммы 2 велась реализация </w:t>
      </w:r>
      <w:r w:rsidR="006F382F" w:rsidRPr="00286B86">
        <w:rPr>
          <w:rFonts w:ascii="Times New Roman" w:hAnsi="Times New Roman"/>
          <w:sz w:val="30"/>
          <w:szCs w:val="30"/>
        </w:rPr>
        <w:t>9</w:t>
      </w:r>
      <w:r w:rsidRPr="00286B86">
        <w:rPr>
          <w:rFonts w:ascii="Times New Roman" w:hAnsi="Times New Roman"/>
          <w:sz w:val="30"/>
          <w:szCs w:val="30"/>
        </w:rPr>
        <w:t xml:space="preserve"> мероприятий, направленных на управление водными ресурсами</w:t>
      </w:r>
      <w:r w:rsidR="006F382F" w:rsidRPr="00286B86">
        <w:rPr>
          <w:rFonts w:ascii="Times New Roman" w:hAnsi="Times New Roman"/>
          <w:sz w:val="30"/>
          <w:szCs w:val="30"/>
        </w:rPr>
        <w:t xml:space="preserve"> и изменению климата</w:t>
      </w:r>
      <w:r w:rsidRPr="00286B86">
        <w:rPr>
          <w:rFonts w:ascii="Times New Roman" w:hAnsi="Times New Roman"/>
          <w:sz w:val="30"/>
          <w:szCs w:val="30"/>
        </w:rPr>
        <w:t xml:space="preserve">. </w:t>
      </w:r>
    </w:p>
    <w:p w:rsidR="00C54D87" w:rsidRPr="00286B86" w:rsidRDefault="00C54D87" w:rsidP="00C54D87">
      <w:pPr>
        <w:spacing w:after="0" w:line="240" w:lineRule="auto"/>
        <w:ind w:firstLine="709"/>
        <w:jc w:val="both"/>
        <w:rPr>
          <w:rFonts w:ascii="Times New Roman" w:hAnsi="Times New Roman"/>
          <w:sz w:val="30"/>
          <w:szCs w:val="30"/>
        </w:rPr>
      </w:pPr>
      <w:r w:rsidRPr="00286B86">
        <w:rPr>
          <w:rFonts w:ascii="Times New Roman" w:hAnsi="Times New Roman"/>
          <w:sz w:val="30"/>
          <w:szCs w:val="30"/>
        </w:rPr>
        <w:t>Все мероприятия в данной сфере эффективны, так как их актуальность и первоочередность в реализации обусловлены и подтверждаются на законодательном уровне и стратегическими документами. Каждое мероприятие выполнено в соответствии с техническим заданием к договору на выполнение работ, которое является неотъемлемой его частью.</w:t>
      </w:r>
    </w:p>
    <w:p w:rsidR="000940F4" w:rsidRPr="00286B86" w:rsidRDefault="000940F4" w:rsidP="000940F4">
      <w:pPr>
        <w:pStyle w:val="ConsPlusNormal"/>
        <w:ind w:firstLine="709"/>
        <w:jc w:val="both"/>
        <w:rPr>
          <w:i/>
          <w:lang w:eastAsia="en-US"/>
        </w:rPr>
      </w:pPr>
      <w:r w:rsidRPr="00286B86">
        <w:rPr>
          <w:lang w:eastAsia="en-US"/>
        </w:rPr>
        <w:t xml:space="preserve">Оценка эффективности реализации подпрограммы </w:t>
      </w:r>
      <w:r>
        <w:rPr>
          <w:lang w:eastAsia="en-US"/>
        </w:rPr>
        <w:t>2 (расчет представлен отдельным приложением)</w:t>
      </w:r>
      <w:r w:rsidRPr="00286B86">
        <w:rPr>
          <w:i/>
          <w:lang w:eastAsia="en-US"/>
        </w:rPr>
        <w:t>.</w:t>
      </w:r>
    </w:p>
    <w:p w:rsidR="000940F4" w:rsidRPr="00286B86" w:rsidRDefault="000940F4" w:rsidP="000940F4">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Pr>
          <w:rFonts w:eastAsia="Calibri"/>
          <w:sz w:val="30"/>
          <w:szCs w:val="30"/>
        </w:rPr>
        <w:t>2</w:t>
      </w:r>
      <w:r w:rsidRPr="00286B86">
        <w:rPr>
          <w:rFonts w:eastAsia="Calibri"/>
          <w:sz w:val="30"/>
          <w:szCs w:val="30"/>
        </w:rPr>
        <w:t xml:space="preserve"> в 2024 г. составило значение      </w:t>
      </w:r>
      <w:r>
        <w:rPr>
          <w:rFonts w:eastAsia="Calibri"/>
          <w:sz w:val="30"/>
          <w:szCs w:val="30"/>
        </w:rPr>
        <w:t>1,000</w:t>
      </w:r>
      <w:r w:rsidRPr="00286B86">
        <w:rPr>
          <w:rFonts w:eastAsia="Calibri"/>
          <w:sz w:val="30"/>
          <w:szCs w:val="30"/>
        </w:rPr>
        <w:t xml:space="preserve"> и соответственно с методикой оценки эффективности реализации, данная подпрограмма считается </w:t>
      </w:r>
      <w:r w:rsidR="00B84AE4">
        <w:rPr>
          <w:rFonts w:eastAsia="Calibri"/>
          <w:sz w:val="30"/>
          <w:szCs w:val="30"/>
        </w:rPr>
        <w:t>высоко</w:t>
      </w:r>
      <w:r>
        <w:rPr>
          <w:rFonts w:eastAsia="Calibri"/>
          <w:sz w:val="30"/>
          <w:szCs w:val="30"/>
        </w:rPr>
        <w:t>эффективной</w:t>
      </w:r>
      <w:r w:rsidRPr="00286B86">
        <w:t>.</w:t>
      </w:r>
    </w:p>
    <w:p w:rsidR="000940F4" w:rsidRPr="00286B86" w:rsidRDefault="000940F4" w:rsidP="000940F4">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sidR="00B84AE4">
        <w:rPr>
          <w:rFonts w:eastAsia="Calibri"/>
          <w:sz w:val="30"/>
          <w:szCs w:val="30"/>
        </w:rPr>
        <w:t>2</w:t>
      </w:r>
      <w:r w:rsidRPr="00286B86">
        <w:rPr>
          <w:rFonts w:eastAsia="Calibri"/>
          <w:sz w:val="30"/>
          <w:szCs w:val="30"/>
        </w:rPr>
        <w:t xml:space="preserve"> за период 2021 – 2024 гг. составило значение </w:t>
      </w:r>
      <w:r w:rsidR="00B84AE4">
        <w:rPr>
          <w:rFonts w:eastAsia="Calibri"/>
          <w:sz w:val="30"/>
          <w:szCs w:val="30"/>
        </w:rPr>
        <w:t>1</w:t>
      </w:r>
      <w:r>
        <w:rPr>
          <w:rFonts w:eastAsia="Calibri"/>
          <w:sz w:val="30"/>
          <w:szCs w:val="30"/>
        </w:rPr>
        <w:t>,</w:t>
      </w:r>
      <w:r w:rsidR="00B84AE4">
        <w:rPr>
          <w:rFonts w:eastAsia="Calibri"/>
          <w:sz w:val="30"/>
          <w:szCs w:val="30"/>
        </w:rPr>
        <w:t>000</w:t>
      </w:r>
      <w:r w:rsidRPr="00286B86">
        <w:rPr>
          <w:rFonts w:eastAsia="Calibri"/>
          <w:sz w:val="30"/>
          <w:szCs w:val="30"/>
        </w:rPr>
        <w:t xml:space="preserve"> и соответственно с методикой оценки эффективности реализации, данная подпрограмма считается </w:t>
      </w:r>
      <w:r w:rsidR="00B84AE4">
        <w:rPr>
          <w:rFonts w:eastAsia="Calibri"/>
          <w:sz w:val="30"/>
          <w:szCs w:val="30"/>
        </w:rPr>
        <w:t>высоко</w:t>
      </w:r>
      <w:r>
        <w:rPr>
          <w:rFonts w:eastAsia="Calibri"/>
          <w:sz w:val="30"/>
          <w:szCs w:val="30"/>
        </w:rPr>
        <w:t>эффективной</w:t>
      </w:r>
      <w:r w:rsidRPr="00286B86">
        <w:t>.</w:t>
      </w:r>
    </w:p>
    <w:p w:rsidR="00082B27" w:rsidRPr="00286B86" w:rsidRDefault="00082B27" w:rsidP="009E2FF8">
      <w:pPr>
        <w:spacing w:after="0" w:line="240" w:lineRule="auto"/>
        <w:ind w:firstLine="709"/>
        <w:jc w:val="both"/>
        <w:rPr>
          <w:rFonts w:ascii="Times New Roman" w:hAnsi="Times New Roman"/>
          <w:i/>
          <w:sz w:val="30"/>
          <w:szCs w:val="30"/>
        </w:rPr>
      </w:pPr>
      <w:r w:rsidRPr="00286B86">
        <w:rPr>
          <w:rFonts w:ascii="Times New Roman" w:hAnsi="Times New Roman"/>
          <w:i/>
          <w:sz w:val="30"/>
          <w:szCs w:val="30"/>
        </w:rPr>
        <w:t xml:space="preserve">Подпрограмма 3 «Обращение со стойкими органическими загрязнителями» (далее – подпрограмма 3). </w:t>
      </w:r>
    </w:p>
    <w:p w:rsidR="006A08AD" w:rsidRPr="00286B86" w:rsidRDefault="006A08AD" w:rsidP="004A73AD">
      <w:pPr>
        <w:pStyle w:val="ConsPlusNormal"/>
        <w:ind w:firstLine="709"/>
        <w:jc w:val="both"/>
      </w:pPr>
      <w:r w:rsidRPr="00286B86">
        <w:t>Подпрограммой 3 было предусмотрено выполнение 1 задачи, решение которой характеризует 1 целевой показатель и установленные значения по нему в отчетном периоде достигнуты в полном объеме</w:t>
      </w:r>
      <w:r w:rsidR="004A73AD" w:rsidRPr="00286B86">
        <w:t xml:space="preserve"> (информация о выполнении целевых показателей по подпрограмме 3</w:t>
      </w:r>
      <w:r w:rsidR="002956F1" w:rsidRPr="00286B86">
        <w:t xml:space="preserve"> отражена в приложении 1</w:t>
      </w:r>
      <w:r w:rsidR="004A73AD" w:rsidRPr="00286B86">
        <w:t xml:space="preserve">). </w:t>
      </w:r>
    </w:p>
    <w:p w:rsidR="00E2543D" w:rsidRPr="00286B86" w:rsidRDefault="00E2543D" w:rsidP="00E2543D">
      <w:pPr>
        <w:pStyle w:val="ConsPlusNormal"/>
        <w:ind w:firstLine="709"/>
        <w:jc w:val="both"/>
      </w:pPr>
      <w:r w:rsidRPr="00286B86">
        <w:lastRenderedPageBreak/>
        <w:t>За период 2021 – 202</w:t>
      </w:r>
      <w:r w:rsidR="00B62D37" w:rsidRPr="00286B86">
        <w:t>4</w:t>
      </w:r>
      <w:r w:rsidRPr="00286B86">
        <w:t xml:space="preserve"> годы было предусмотрено к выполнению 2</w:t>
      </w:r>
      <w:r w:rsidR="00CF3CF2" w:rsidRPr="00286B86">
        <w:t>5</w:t>
      </w:r>
      <w:r w:rsidRPr="00286B86">
        <w:t xml:space="preserve"> мероприяти</w:t>
      </w:r>
      <w:r w:rsidR="00CF3CF2" w:rsidRPr="00286B86">
        <w:t>й</w:t>
      </w:r>
      <w:r w:rsidRPr="00286B86">
        <w:t xml:space="preserve">, </w:t>
      </w:r>
      <w:r w:rsidR="00CF3CF2" w:rsidRPr="00286B86">
        <w:t>23</w:t>
      </w:r>
      <w:r w:rsidRPr="00286B86">
        <w:t xml:space="preserve"> мероприяти</w:t>
      </w:r>
      <w:r w:rsidR="00CF3CF2" w:rsidRPr="00286B86">
        <w:t>я</w:t>
      </w:r>
      <w:r w:rsidRPr="00286B86">
        <w:t xml:space="preserve"> выполнены в полном объеме, </w:t>
      </w:r>
      <w:r w:rsidR="001D50AF" w:rsidRPr="00286B86">
        <w:t>2</w:t>
      </w:r>
      <w:r w:rsidRPr="00286B86">
        <w:t xml:space="preserve"> мероприяти</w:t>
      </w:r>
      <w:r w:rsidR="001D50AF" w:rsidRPr="00286B86">
        <w:t>я</w:t>
      </w:r>
      <w:r w:rsidRPr="00286B86">
        <w:t xml:space="preserve"> выполнен</w:t>
      </w:r>
      <w:r w:rsidR="001D50AF" w:rsidRPr="00286B86">
        <w:t>ы</w:t>
      </w:r>
      <w:r w:rsidRPr="00286B86">
        <w:t xml:space="preserve"> частично</w:t>
      </w:r>
      <w:r w:rsidR="00CF3CF2" w:rsidRPr="00286B86">
        <w:t>.</w:t>
      </w:r>
    </w:p>
    <w:p w:rsidR="00616757" w:rsidRPr="00286B86" w:rsidRDefault="00E2543D" w:rsidP="00616757">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 xml:space="preserve">: </w:t>
      </w:r>
      <w:r w:rsidR="00616757" w:rsidRPr="00286B86">
        <w:rPr>
          <w:i/>
          <w:sz w:val="26"/>
          <w:szCs w:val="26"/>
        </w:rPr>
        <w:t>По подпрограмме 3 из запланированных в 202</w:t>
      </w:r>
      <w:r w:rsidR="00B62D37" w:rsidRPr="00286B86">
        <w:rPr>
          <w:i/>
          <w:sz w:val="26"/>
          <w:szCs w:val="26"/>
        </w:rPr>
        <w:t>4</w:t>
      </w:r>
      <w:r w:rsidR="00616757" w:rsidRPr="00286B86">
        <w:rPr>
          <w:i/>
          <w:sz w:val="26"/>
          <w:szCs w:val="26"/>
        </w:rPr>
        <w:t xml:space="preserve"> году </w:t>
      </w:r>
      <w:r w:rsidR="00B62D37" w:rsidRPr="00286B86">
        <w:rPr>
          <w:i/>
          <w:sz w:val="26"/>
          <w:szCs w:val="26"/>
        </w:rPr>
        <w:t>9</w:t>
      </w:r>
      <w:r w:rsidR="00616757" w:rsidRPr="00286B86">
        <w:rPr>
          <w:i/>
          <w:sz w:val="26"/>
          <w:szCs w:val="26"/>
        </w:rPr>
        <w:t xml:space="preserve"> мероприятий, </w:t>
      </w:r>
      <w:r w:rsidR="00B62D37" w:rsidRPr="00286B86">
        <w:rPr>
          <w:i/>
          <w:sz w:val="26"/>
          <w:szCs w:val="26"/>
        </w:rPr>
        <w:t xml:space="preserve">все </w:t>
      </w:r>
      <w:r w:rsidR="00616757" w:rsidRPr="00286B86">
        <w:rPr>
          <w:i/>
          <w:sz w:val="26"/>
          <w:szCs w:val="26"/>
        </w:rPr>
        <w:t>выполнены в полном объеме.</w:t>
      </w:r>
    </w:p>
    <w:p w:rsidR="001C0C63" w:rsidRPr="00286B86" w:rsidRDefault="001C0C63" w:rsidP="001C0C63">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 xml:space="preserve">За период 2021 – 2024 годы на реализацию природоохранных мероприятий в рамках подпрограммы </w:t>
      </w:r>
      <w:r>
        <w:rPr>
          <w:rFonts w:ascii="Times New Roman" w:hAnsi="Times New Roman"/>
          <w:sz w:val="30"/>
          <w:szCs w:val="30"/>
          <w:lang w:eastAsia="ru-RU"/>
        </w:rPr>
        <w:t>3</w:t>
      </w:r>
      <w:r w:rsidRPr="00286B86">
        <w:rPr>
          <w:rFonts w:ascii="Times New Roman" w:hAnsi="Times New Roman"/>
          <w:sz w:val="30"/>
          <w:szCs w:val="30"/>
          <w:lang w:eastAsia="ru-RU"/>
        </w:rPr>
        <w:t xml:space="preserve"> было направлено за счет всех источников финансирования </w:t>
      </w:r>
      <w:r>
        <w:rPr>
          <w:rFonts w:ascii="Times New Roman" w:hAnsi="Times New Roman"/>
          <w:sz w:val="30"/>
          <w:szCs w:val="30"/>
          <w:lang w:eastAsia="ru-RU"/>
        </w:rPr>
        <w:t>30 986 411,98</w:t>
      </w:r>
      <w:r w:rsidRPr="00286B86">
        <w:rPr>
          <w:rFonts w:ascii="Times New Roman" w:hAnsi="Times New Roman"/>
          <w:sz w:val="30"/>
          <w:szCs w:val="30"/>
          <w:lang w:eastAsia="ru-RU"/>
        </w:rPr>
        <w:t xml:space="preserve"> рублей, что составило </w:t>
      </w:r>
      <w:r>
        <w:rPr>
          <w:rFonts w:ascii="Times New Roman" w:hAnsi="Times New Roman"/>
          <w:sz w:val="30"/>
          <w:szCs w:val="30"/>
          <w:lang w:eastAsia="ru-RU"/>
        </w:rPr>
        <w:t>105</w:t>
      </w:r>
      <w:r w:rsidRPr="00286B86">
        <w:rPr>
          <w:rFonts w:ascii="Times New Roman" w:hAnsi="Times New Roman"/>
          <w:sz w:val="30"/>
          <w:szCs w:val="30"/>
          <w:lang w:eastAsia="ru-RU"/>
        </w:rPr>
        <w:t>,</w:t>
      </w:r>
      <w:r>
        <w:rPr>
          <w:rFonts w:ascii="Times New Roman" w:hAnsi="Times New Roman"/>
          <w:sz w:val="30"/>
          <w:szCs w:val="30"/>
          <w:lang w:eastAsia="ru-RU"/>
        </w:rPr>
        <w:t>4</w:t>
      </w:r>
      <w:r w:rsidRPr="00286B86">
        <w:rPr>
          <w:rFonts w:ascii="Times New Roman" w:hAnsi="Times New Roman"/>
          <w:sz w:val="30"/>
          <w:szCs w:val="30"/>
          <w:lang w:eastAsia="ru-RU"/>
        </w:rPr>
        <w:t xml:space="preserve">% от утвержденного плана по Государственной программе, в том числе за счет средств республиканского бюджета – </w:t>
      </w:r>
      <w:r>
        <w:rPr>
          <w:rFonts w:ascii="Times New Roman" w:hAnsi="Times New Roman"/>
          <w:sz w:val="30"/>
          <w:szCs w:val="30"/>
          <w:lang w:eastAsia="ru-RU"/>
        </w:rPr>
        <w:t>1 206 052,68</w:t>
      </w:r>
      <w:r w:rsidRPr="00286B86">
        <w:rPr>
          <w:rFonts w:ascii="Times New Roman" w:hAnsi="Times New Roman"/>
          <w:sz w:val="30"/>
          <w:szCs w:val="30"/>
          <w:lang w:eastAsia="ru-RU"/>
        </w:rPr>
        <w:t xml:space="preserve"> рубля</w:t>
      </w:r>
      <w:r w:rsidRPr="00286B86">
        <w:rPr>
          <w:rFonts w:ascii="Times New Roman" w:hAnsi="Times New Roman"/>
          <w:b/>
          <w:sz w:val="30"/>
          <w:szCs w:val="30"/>
          <w:lang w:eastAsia="ru-RU"/>
        </w:rPr>
        <w:t xml:space="preserve"> </w:t>
      </w:r>
      <w:r w:rsidRPr="00286B86">
        <w:rPr>
          <w:rFonts w:ascii="Times New Roman" w:hAnsi="Times New Roman"/>
          <w:sz w:val="30"/>
          <w:szCs w:val="30"/>
          <w:lang w:eastAsia="ru-RU"/>
        </w:rPr>
        <w:t>(9</w:t>
      </w:r>
      <w:r>
        <w:rPr>
          <w:rFonts w:ascii="Times New Roman" w:hAnsi="Times New Roman"/>
          <w:sz w:val="30"/>
          <w:szCs w:val="30"/>
          <w:lang w:eastAsia="ru-RU"/>
        </w:rPr>
        <w:t>9</w:t>
      </w:r>
      <w:r w:rsidRPr="00286B86">
        <w:rPr>
          <w:rFonts w:ascii="Times New Roman" w:hAnsi="Times New Roman"/>
          <w:sz w:val="30"/>
          <w:szCs w:val="30"/>
          <w:lang w:eastAsia="ru-RU"/>
        </w:rPr>
        <w:t>,</w:t>
      </w:r>
      <w:r>
        <w:rPr>
          <w:rFonts w:ascii="Times New Roman" w:hAnsi="Times New Roman"/>
          <w:sz w:val="30"/>
          <w:szCs w:val="30"/>
          <w:lang w:eastAsia="ru-RU"/>
        </w:rPr>
        <w:t>9</w:t>
      </w:r>
      <w:r w:rsidRPr="00286B86">
        <w:rPr>
          <w:rFonts w:ascii="Times New Roman" w:hAnsi="Times New Roman"/>
          <w:sz w:val="30"/>
          <w:szCs w:val="30"/>
          <w:lang w:eastAsia="ru-RU"/>
        </w:rPr>
        <w:t xml:space="preserve">%), местных бюджетов – </w:t>
      </w:r>
      <w:r w:rsidR="004A7E57">
        <w:rPr>
          <w:rFonts w:ascii="Times New Roman" w:hAnsi="Times New Roman"/>
          <w:sz w:val="30"/>
          <w:szCs w:val="30"/>
          <w:lang w:eastAsia="ru-RU"/>
        </w:rPr>
        <w:t>2 819 842,0</w:t>
      </w:r>
      <w:r w:rsidRPr="00286B86">
        <w:rPr>
          <w:rFonts w:ascii="Times New Roman" w:hAnsi="Times New Roman"/>
          <w:sz w:val="30"/>
          <w:szCs w:val="30"/>
          <w:lang w:eastAsia="ru-RU"/>
        </w:rPr>
        <w:t xml:space="preserve"> рубл</w:t>
      </w:r>
      <w:r w:rsidR="004A7E57">
        <w:rPr>
          <w:rFonts w:ascii="Times New Roman" w:hAnsi="Times New Roman"/>
          <w:sz w:val="30"/>
          <w:szCs w:val="30"/>
          <w:lang w:eastAsia="ru-RU"/>
        </w:rPr>
        <w:t>я</w:t>
      </w:r>
      <w:r w:rsidRPr="00286B86">
        <w:rPr>
          <w:rFonts w:ascii="Times New Roman" w:hAnsi="Times New Roman"/>
          <w:sz w:val="30"/>
          <w:szCs w:val="30"/>
          <w:lang w:eastAsia="ru-RU"/>
        </w:rPr>
        <w:t xml:space="preserve"> (</w:t>
      </w:r>
      <w:r w:rsidR="004A7E57">
        <w:rPr>
          <w:rFonts w:ascii="Times New Roman" w:hAnsi="Times New Roman"/>
          <w:sz w:val="30"/>
          <w:szCs w:val="30"/>
          <w:lang w:eastAsia="ru-RU"/>
        </w:rPr>
        <w:t>103</w:t>
      </w:r>
      <w:r w:rsidRPr="00286B86">
        <w:rPr>
          <w:rFonts w:ascii="Times New Roman" w:hAnsi="Times New Roman"/>
          <w:sz w:val="30"/>
          <w:szCs w:val="30"/>
          <w:lang w:eastAsia="ru-RU"/>
        </w:rPr>
        <w:t>,</w:t>
      </w:r>
      <w:r w:rsidR="004A7E57">
        <w:rPr>
          <w:rFonts w:ascii="Times New Roman" w:hAnsi="Times New Roman"/>
          <w:sz w:val="30"/>
          <w:szCs w:val="30"/>
          <w:lang w:eastAsia="ru-RU"/>
        </w:rPr>
        <w:t>8</w:t>
      </w:r>
      <w:r w:rsidRPr="00286B86">
        <w:rPr>
          <w:rFonts w:ascii="Times New Roman" w:hAnsi="Times New Roman"/>
          <w:sz w:val="30"/>
          <w:szCs w:val="30"/>
          <w:lang w:eastAsia="ru-RU"/>
        </w:rPr>
        <w:t xml:space="preserve">%), собственных средств организаций – </w:t>
      </w:r>
      <w:r w:rsidR="004A7E57">
        <w:rPr>
          <w:rFonts w:ascii="Times New Roman" w:hAnsi="Times New Roman"/>
          <w:sz w:val="30"/>
          <w:szCs w:val="30"/>
          <w:lang w:eastAsia="ru-RU"/>
        </w:rPr>
        <w:t>8 272 097,52</w:t>
      </w:r>
      <w:r w:rsidRPr="00286B86">
        <w:rPr>
          <w:rFonts w:ascii="Times New Roman" w:hAnsi="Times New Roman"/>
          <w:sz w:val="30"/>
          <w:szCs w:val="30"/>
          <w:lang w:eastAsia="ru-RU"/>
        </w:rPr>
        <w:t xml:space="preserve"> рублей, средств международной технической помощи – </w:t>
      </w:r>
      <w:r w:rsidR="004A7E57">
        <w:rPr>
          <w:rFonts w:ascii="Times New Roman" w:hAnsi="Times New Roman"/>
          <w:sz w:val="30"/>
          <w:szCs w:val="30"/>
          <w:lang w:eastAsia="ru-RU"/>
        </w:rPr>
        <w:t>18 688 419,78</w:t>
      </w:r>
      <w:r w:rsidRPr="00286B86">
        <w:rPr>
          <w:rFonts w:ascii="Times New Roman" w:hAnsi="Times New Roman"/>
          <w:sz w:val="30"/>
          <w:szCs w:val="30"/>
          <w:lang w:eastAsia="ru-RU"/>
        </w:rPr>
        <w:t xml:space="preserve"> рублей (</w:t>
      </w:r>
      <w:r w:rsidR="004A7E57">
        <w:rPr>
          <w:rFonts w:ascii="Times New Roman" w:hAnsi="Times New Roman"/>
          <w:sz w:val="30"/>
          <w:szCs w:val="30"/>
          <w:lang w:eastAsia="ru-RU"/>
        </w:rPr>
        <w:t>73</w:t>
      </w:r>
      <w:r w:rsidRPr="00286B86">
        <w:rPr>
          <w:rFonts w:ascii="Times New Roman" w:hAnsi="Times New Roman"/>
          <w:sz w:val="30"/>
          <w:szCs w:val="30"/>
          <w:lang w:eastAsia="ru-RU"/>
        </w:rPr>
        <w:t>,</w:t>
      </w:r>
      <w:r w:rsidR="004A7E57">
        <w:rPr>
          <w:rFonts w:ascii="Times New Roman" w:hAnsi="Times New Roman"/>
          <w:sz w:val="30"/>
          <w:szCs w:val="30"/>
          <w:lang w:eastAsia="ru-RU"/>
        </w:rPr>
        <w:t>4</w:t>
      </w:r>
      <w:r w:rsidRPr="00286B86">
        <w:rPr>
          <w:rFonts w:ascii="Times New Roman" w:hAnsi="Times New Roman"/>
          <w:sz w:val="30"/>
          <w:szCs w:val="30"/>
          <w:lang w:eastAsia="ru-RU"/>
        </w:rPr>
        <w:t>%).</w:t>
      </w:r>
    </w:p>
    <w:p w:rsidR="001C0C63" w:rsidRPr="00286B86" w:rsidRDefault="001C0C63" w:rsidP="001C0C63">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 xml:space="preserve">: В 2024 г. было направлено за счет всех источников финансирования </w:t>
      </w:r>
      <w:r w:rsidR="00F43655">
        <w:rPr>
          <w:i/>
          <w:sz w:val="26"/>
          <w:szCs w:val="26"/>
        </w:rPr>
        <w:t>3 352 462,98</w:t>
      </w:r>
      <w:r w:rsidRPr="00286B86">
        <w:rPr>
          <w:i/>
          <w:sz w:val="26"/>
          <w:szCs w:val="26"/>
        </w:rPr>
        <w:t xml:space="preserve"> рубл</w:t>
      </w:r>
      <w:r w:rsidR="00F43655">
        <w:rPr>
          <w:i/>
          <w:sz w:val="26"/>
          <w:szCs w:val="26"/>
        </w:rPr>
        <w:t>я</w:t>
      </w:r>
      <w:r w:rsidRPr="00286B86">
        <w:rPr>
          <w:i/>
          <w:sz w:val="26"/>
          <w:szCs w:val="26"/>
        </w:rPr>
        <w:t xml:space="preserve">, что составило </w:t>
      </w:r>
      <w:r w:rsidR="00F43655">
        <w:rPr>
          <w:i/>
          <w:sz w:val="26"/>
          <w:szCs w:val="26"/>
        </w:rPr>
        <w:t>333</w:t>
      </w:r>
      <w:r w:rsidRPr="00286B86">
        <w:rPr>
          <w:i/>
          <w:sz w:val="26"/>
          <w:szCs w:val="26"/>
        </w:rPr>
        <w:t>,</w:t>
      </w:r>
      <w:r w:rsidR="00F43655">
        <w:rPr>
          <w:i/>
          <w:sz w:val="26"/>
          <w:szCs w:val="26"/>
        </w:rPr>
        <w:t>9</w:t>
      </w:r>
      <w:r w:rsidRPr="00286B86">
        <w:rPr>
          <w:i/>
          <w:sz w:val="26"/>
          <w:szCs w:val="26"/>
        </w:rPr>
        <w:t xml:space="preserve">% от утвержденного плана по Государственной программе, в том числе за счет средств республиканского бюджета – </w:t>
      </w:r>
      <w:r w:rsidR="00F43655">
        <w:rPr>
          <w:i/>
          <w:sz w:val="26"/>
          <w:szCs w:val="26"/>
        </w:rPr>
        <w:t>203 519</w:t>
      </w:r>
      <w:r w:rsidRPr="00286B86">
        <w:rPr>
          <w:i/>
          <w:sz w:val="26"/>
          <w:szCs w:val="26"/>
        </w:rPr>
        <w:t>,</w:t>
      </w:r>
      <w:r w:rsidR="00F43655">
        <w:rPr>
          <w:i/>
          <w:sz w:val="26"/>
          <w:szCs w:val="26"/>
        </w:rPr>
        <w:t>68</w:t>
      </w:r>
      <w:r w:rsidRPr="00286B86">
        <w:rPr>
          <w:i/>
          <w:sz w:val="26"/>
          <w:szCs w:val="26"/>
        </w:rPr>
        <w:t xml:space="preserve"> рубл</w:t>
      </w:r>
      <w:r w:rsidR="00F43655">
        <w:rPr>
          <w:i/>
          <w:sz w:val="26"/>
          <w:szCs w:val="26"/>
        </w:rPr>
        <w:t>ей</w:t>
      </w:r>
      <w:r w:rsidRPr="00286B86">
        <w:rPr>
          <w:i/>
          <w:sz w:val="26"/>
          <w:szCs w:val="26"/>
        </w:rPr>
        <w:t xml:space="preserve"> (9</w:t>
      </w:r>
      <w:r w:rsidR="00F43655">
        <w:rPr>
          <w:i/>
          <w:sz w:val="26"/>
          <w:szCs w:val="26"/>
        </w:rPr>
        <w:t>9</w:t>
      </w:r>
      <w:r w:rsidRPr="00286B86">
        <w:rPr>
          <w:i/>
          <w:sz w:val="26"/>
          <w:szCs w:val="26"/>
        </w:rPr>
        <w:t xml:space="preserve">,7%), местных бюджетов – </w:t>
      </w:r>
      <w:r w:rsidR="00F43655">
        <w:rPr>
          <w:i/>
          <w:sz w:val="26"/>
          <w:szCs w:val="26"/>
        </w:rPr>
        <w:t>799 997</w:t>
      </w:r>
      <w:r w:rsidRPr="00286B86">
        <w:rPr>
          <w:i/>
          <w:sz w:val="26"/>
          <w:szCs w:val="26"/>
        </w:rPr>
        <w:t>,3</w:t>
      </w:r>
      <w:r w:rsidR="00F43655">
        <w:rPr>
          <w:i/>
          <w:sz w:val="26"/>
          <w:szCs w:val="26"/>
        </w:rPr>
        <w:t>0</w:t>
      </w:r>
      <w:r w:rsidRPr="00286B86">
        <w:rPr>
          <w:i/>
          <w:sz w:val="26"/>
          <w:szCs w:val="26"/>
        </w:rPr>
        <w:t xml:space="preserve"> рублей (</w:t>
      </w:r>
      <w:r w:rsidR="00F43655">
        <w:rPr>
          <w:i/>
          <w:sz w:val="26"/>
          <w:szCs w:val="26"/>
        </w:rPr>
        <w:t>100</w:t>
      </w:r>
      <w:r w:rsidRPr="00286B86">
        <w:rPr>
          <w:i/>
          <w:sz w:val="26"/>
          <w:szCs w:val="26"/>
        </w:rPr>
        <w:t>,</w:t>
      </w:r>
      <w:r w:rsidR="00F43655">
        <w:rPr>
          <w:i/>
          <w:sz w:val="26"/>
          <w:szCs w:val="26"/>
        </w:rPr>
        <w:t>0</w:t>
      </w:r>
      <w:r w:rsidRPr="00286B86">
        <w:rPr>
          <w:i/>
          <w:sz w:val="26"/>
          <w:szCs w:val="26"/>
        </w:rPr>
        <w:t xml:space="preserve">%), собственных средств организаций – </w:t>
      </w:r>
      <w:r w:rsidR="00F43655">
        <w:rPr>
          <w:i/>
          <w:sz w:val="26"/>
          <w:szCs w:val="26"/>
        </w:rPr>
        <w:t>2 348 946,0</w:t>
      </w:r>
      <w:r w:rsidRPr="00286B86">
        <w:rPr>
          <w:i/>
          <w:sz w:val="26"/>
          <w:szCs w:val="26"/>
        </w:rPr>
        <w:t xml:space="preserve"> рублей.</w:t>
      </w:r>
    </w:p>
    <w:p w:rsidR="00830F5E" w:rsidRPr="00286B86" w:rsidRDefault="00CF3CF2" w:rsidP="000277A7">
      <w:pPr>
        <w:pStyle w:val="ConsPlusNormal"/>
        <w:ind w:firstLine="709"/>
        <w:jc w:val="both"/>
      </w:pPr>
      <w:r w:rsidRPr="00286B86">
        <w:t>Частичное</w:t>
      </w:r>
      <w:r w:rsidR="00830F5E" w:rsidRPr="00286B86">
        <w:t xml:space="preserve"> выполнение мероприятия «</w:t>
      </w:r>
      <w:r w:rsidRPr="00286B86">
        <w:t xml:space="preserve">55. </w:t>
      </w:r>
      <w:r w:rsidR="00830F5E" w:rsidRPr="00286B86">
        <w:t xml:space="preserve">Обеспечение обезвреживания непригодных пестицидов, направленных на хранение на КУП «Комплекс по переработке и захоронению токсичных промышленных отходов Гомельской области» обусловлено не вводом в эксплуатацию объекта </w:t>
      </w:r>
      <w:r w:rsidR="0001111A" w:rsidRPr="00286B86">
        <w:t xml:space="preserve">(мероприятие 70) </w:t>
      </w:r>
      <w:r w:rsidR="00C74719" w:rsidRPr="00286B86">
        <w:t xml:space="preserve">по </w:t>
      </w:r>
      <w:r w:rsidR="00830F5E" w:rsidRPr="00286B86">
        <w:t>обезвреживани</w:t>
      </w:r>
      <w:r w:rsidR="005F1CE6" w:rsidRPr="00286B86">
        <w:t>ю</w:t>
      </w:r>
      <w:r w:rsidR="00830F5E" w:rsidRPr="00286B86">
        <w:t xml:space="preserve"> опасных отходов на КУП «Комплекс по переработке и захоронению токсичных промышленных отходов Гомельской области»</w:t>
      </w:r>
      <w:r w:rsidR="0005797F" w:rsidRPr="00286B86">
        <w:t>.</w:t>
      </w:r>
    </w:p>
    <w:p w:rsidR="00307A4F" w:rsidRPr="00286B86" w:rsidRDefault="00307A4F" w:rsidP="00AD223C">
      <w:pPr>
        <w:pStyle w:val="af3"/>
        <w:tabs>
          <w:tab w:val="left" w:pos="1560"/>
        </w:tabs>
        <w:ind w:left="0" w:firstLine="709"/>
        <w:jc w:val="both"/>
        <w:rPr>
          <w:sz w:val="30"/>
          <w:szCs w:val="30"/>
          <w:lang w:eastAsia="ru-RU"/>
        </w:rPr>
      </w:pPr>
      <w:r w:rsidRPr="00286B86">
        <w:rPr>
          <w:rFonts w:eastAsia="Times New Roman"/>
          <w:color w:val="000000"/>
          <w:sz w:val="30"/>
          <w:szCs w:val="30"/>
        </w:rPr>
        <w:t>Мероприятия подпрограммы были направлены на развитие мониторинга стойких органических загрязнителей в объектах окружающей среды, ведение и актуализаци</w:t>
      </w:r>
      <w:r w:rsidR="00E52A23" w:rsidRPr="00286B86">
        <w:rPr>
          <w:rFonts w:eastAsia="Times New Roman"/>
          <w:color w:val="000000"/>
          <w:sz w:val="30"/>
          <w:szCs w:val="30"/>
        </w:rPr>
        <w:t>ю</w:t>
      </w:r>
      <w:r w:rsidRPr="00286B86">
        <w:rPr>
          <w:rFonts w:eastAsia="Times New Roman"/>
          <w:color w:val="000000"/>
          <w:sz w:val="30"/>
          <w:szCs w:val="30"/>
        </w:rPr>
        <w:t xml:space="preserve"> единой базы данных о данных химических веществах, реализаци</w:t>
      </w:r>
      <w:r w:rsidR="00E52A23" w:rsidRPr="00286B86">
        <w:rPr>
          <w:rFonts w:eastAsia="Times New Roman"/>
          <w:color w:val="000000"/>
          <w:sz w:val="30"/>
          <w:szCs w:val="30"/>
        </w:rPr>
        <w:t>ю</w:t>
      </w:r>
      <w:r w:rsidRPr="00286B86">
        <w:rPr>
          <w:rFonts w:eastAsia="Times New Roman"/>
          <w:color w:val="000000"/>
          <w:sz w:val="30"/>
          <w:szCs w:val="30"/>
        </w:rPr>
        <w:t xml:space="preserve"> комплекса мероприятий по переупаковке и вывозу на обезвреживание за границу непригодных пестицидов и отходов, содержащих полихлорированные бифенилы (ПХБ), продолжение работ по ликвидации Петриковского захоронения непригодных пестицидов, обеспечение вывода из эксплуатации оборудования (конденсаторов и трансформаторов), содержащих полихлорированные бифенилы</w:t>
      </w:r>
      <w:r w:rsidR="006F1052" w:rsidRPr="00286B86">
        <w:rPr>
          <w:rFonts w:eastAsia="Times New Roman"/>
          <w:color w:val="000000"/>
          <w:sz w:val="30"/>
          <w:szCs w:val="30"/>
        </w:rPr>
        <w:t>.</w:t>
      </w:r>
    </w:p>
    <w:p w:rsidR="00BE7F0F" w:rsidRPr="00286B86" w:rsidRDefault="00BE7F0F" w:rsidP="00BE7F0F">
      <w:pPr>
        <w:pStyle w:val="af3"/>
        <w:tabs>
          <w:tab w:val="left" w:pos="1560"/>
        </w:tabs>
        <w:ind w:left="0" w:firstLine="709"/>
        <w:jc w:val="both"/>
        <w:rPr>
          <w:sz w:val="30"/>
          <w:szCs w:val="30"/>
          <w:lang w:eastAsia="ru-RU"/>
        </w:rPr>
      </w:pPr>
      <w:r w:rsidRPr="00286B86">
        <w:rPr>
          <w:sz w:val="30"/>
          <w:szCs w:val="30"/>
          <w:lang w:eastAsia="ru-RU"/>
        </w:rPr>
        <w:t xml:space="preserve">Так, в ходе выполнения работ по ликвидации Петриковского захоронения непригодных пестицидов извлечено и перемещено на </w:t>
      </w:r>
      <w:r w:rsidRPr="00286B86">
        <w:rPr>
          <w:sz w:val="30"/>
          <w:szCs w:val="30"/>
          <w:lang w:eastAsia="ru-RU"/>
        </w:rPr>
        <w:br/>
        <w:t xml:space="preserve">КУП «Комплекс по переработке и захоронению токсичных промышленных отходов в Гомельской области» </w:t>
      </w:r>
      <w:r w:rsidR="00B62D37" w:rsidRPr="00286B86">
        <w:rPr>
          <w:sz w:val="30"/>
          <w:szCs w:val="30"/>
          <w:lang w:eastAsia="ru-RU"/>
        </w:rPr>
        <w:t xml:space="preserve">435,8 тонн (в 2024 г. – 96,8 </w:t>
      </w:r>
      <w:proofErr w:type="gramStart"/>
      <w:r w:rsidR="00B62D37" w:rsidRPr="00286B86">
        <w:rPr>
          <w:sz w:val="30"/>
          <w:szCs w:val="30"/>
          <w:lang w:eastAsia="ru-RU"/>
        </w:rPr>
        <w:t>тонн)</w:t>
      </w:r>
      <w:r w:rsidRPr="00286B86">
        <w:rPr>
          <w:sz w:val="30"/>
          <w:szCs w:val="30"/>
          <w:lang w:eastAsia="ru-RU"/>
        </w:rPr>
        <w:t xml:space="preserve">  непригодных</w:t>
      </w:r>
      <w:proofErr w:type="gramEnd"/>
      <w:r w:rsidRPr="00286B86">
        <w:rPr>
          <w:sz w:val="30"/>
          <w:szCs w:val="30"/>
          <w:lang w:eastAsia="ru-RU"/>
        </w:rPr>
        <w:t xml:space="preserve"> пестицидов.</w:t>
      </w:r>
    </w:p>
    <w:p w:rsidR="00BE7F0F" w:rsidRPr="00286B86" w:rsidRDefault="002C5EAB" w:rsidP="00BE7F0F">
      <w:pPr>
        <w:pStyle w:val="af3"/>
        <w:tabs>
          <w:tab w:val="left" w:pos="1560"/>
        </w:tabs>
        <w:ind w:left="0" w:firstLine="709"/>
        <w:jc w:val="both"/>
        <w:rPr>
          <w:sz w:val="30"/>
          <w:szCs w:val="30"/>
          <w:lang w:eastAsia="ru-RU"/>
        </w:rPr>
      </w:pPr>
      <w:r w:rsidRPr="00286B86">
        <w:rPr>
          <w:sz w:val="30"/>
          <w:szCs w:val="30"/>
          <w:lang w:eastAsia="ru-RU"/>
        </w:rPr>
        <w:t>В</w:t>
      </w:r>
      <w:r w:rsidR="00BE7F0F" w:rsidRPr="00286B86">
        <w:rPr>
          <w:sz w:val="30"/>
          <w:szCs w:val="30"/>
          <w:lang w:eastAsia="ru-RU"/>
        </w:rPr>
        <w:t xml:space="preserve">ывезена и уничтожена за пределами Республики Беларусь </w:t>
      </w:r>
      <w:r w:rsidRPr="00286B86">
        <w:rPr>
          <w:sz w:val="30"/>
          <w:szCs w:val="30"/>
          <w:lang w:eastAsia="ru-RU"/>
        </w:rPr>
        <w:t xml:space="preserve">более </w:t>
      </w:r>
      <w:r w:rsidR="005F72AA" w:rsidRPr="00286B86">
        <w:rPr>
          <w:sz w:val="30"/>
          <w:szCs w:val="30"/>
          <w:lang w:eastAsia="ru-RU"/>
        </w:rPr>
        <w:t>969</w:t>
      </w:r>
      <w:r w:rsidR="00BE7F0F" w:rsidRPr="00286B86">
        <w:rPr>
          <w:sz w:val="30"/>
          <w:szCs w:val="30"/>
          <w:lang w:eastAsia="ru-RU"/>
        </w:rPr>
        <w:t xml:space="preserve"> тонн непригодных пестицидов со складов Витебской</w:t>
      </w:r>
      <w:r w:rsidR="005F72AA" w:rsidRPr="00286B86">
        <w:rPr>
          <w:sz w:val="30"/>
          <w:szCs w:val="30"/>
          <w:lang w:eastAsia="ru-RU"/>
        </w:rPr>
        <w:t>,</w:t>
      </w:r>
      <w:r w:rsidR="00BE7F0F" w:rsidRPr="00286B86">
        <w:rPr>
          <w:sz w:val="30"/>
          <w:szCs w:val="30"/>
          <w:lang w:eastAsia="ru-RU"/>
        </w:rPr>
        <w:t xml:space="preserve"> Гродненской </w:t>
      </w:r>
      <w:r w:rsidR="005F72AA" w:rsidRPr="00286B86">
        <w:rPr>
          <w:sz w:val="30"/>
          <w:szCs w:val="30"/>
          <w:lang w:eastAsia="ru-RU"/>
        </w:rPr>
        <w:t xml:space="preserve">и Минской </w:t>
      </w:r>
      <w:r w:rsidR="00BE7F0F" w:rsidRPr="00286B86">
        <w:rPr>
          <w:sz w:val="30"/>
          <w:szCs w:val="30"/>
          <w:lang w:eastAsia="ru-RU"/>
        </w:rPr>
        <w:t xml:space="preserve">областей. </w:t>
      </w:r>
    </w:p>
    <w:p w:rsidR="002C5EAB" w:rsidRPr="00286B86" w:rsidRDefault="002C5EAB" w:rsidP="00BE7F0F">
      <w:pPr>
        <w:pStyle w:val="af3"/>
        <w:tabs>
          <w:tab w:val="left" w:pos="1560"/>
        </w:tabs>
        <w:ind w:left="0" w:firstLine="709"/>
        <w:jc w:val="both"/>
        <w:rPr>
          <w:sz w:val="30"/>
          <w:szCs w:val="30"/>
          <w:lang w:eastAsia="ru-RU"/>
        </w:rPr>
      </w:pPr>
      <w:r w:rsidRPr="00286B86">
        <w:rPr>
          <w:sz w:val="30"/>
          <w:szCs w:val="30"/>
          <w:lang w:eastAsia="ru-RU"/>
        </w:rPr>
        <w:lastRenderedPageBreak/>
        <w:t>Обеспечен за счет средств международной технической помощи вывоз на уничтожение (обезвреживание) за пределы Республики Беларусь порядка 1140 тонн выведенного из эксплуатации оборудования, содержащего ПХБ.</w:t>
      </w:r>
    </w:p>
    <w:p w:rsidR="002C5EAB" w:rsidRPr="00286B86" w:rsidRDefault="002C5EAB" w:rsidP="00BE7F0F">
      <w:pPr>
        <w:pStyle w:val="af3"/>
        <w:tabs>
          <w:tab w:val="left" w:pos="1560"/>
        </w:tabs>
        <w:ind w:left="0" w:firstLine="709"/>
        <w:jc w:val="both"/>
        <w:rPr>
          <w:sz w:val="30"/>
          <w:szCs w:val="30"/>
          <w:lang w:eastAsia="ru-RU"/>
        </w:rPr>
      </w:pPr>
      <w:r w:rsidRPr="00286B86">
        <w:rPr>
          <w:sz w:val="30"/>
          <w:szCs w:val="30"/>
          <w:lang w:eastAsia="ru-RU"/>
        </w:rPr>
        <w:t xml:space="preserve">В целях сокращения непреднамеренных выбросов СОЗ при сжигании отходов ОАО «Лакокраска» в рамках реализации проекта «Строительство установки по производству </w:t>
      </w:r>
      <w:proofErr w:type="spellStart"/>
      <w:r w:rsidRPr="00286B86">
        <w:rPr>
          <w:sz w:val="30"/>
          <w:szCs w:val="30"/>
          <w:lang w:eastAsia="ru-RU"/>
        </w:rPr>
        <w:t>пиролизного</w:t>
      </w:r>
      <w:proofErr w:type="spellEnd"/>
      <w:r w:rsidRPr="00286B86">
        <w:rPr>
          <w:sz w:val="30"/>
          <w:szCs w:val="30"/>
          <w:lang w:eastAsia="ru-RU"/>
        </w:rPr>
        <w:t xml:space="preserve"> (печного) топлива из твердых и пастообразных отходов» разработан соответствующий архитектурный проект, получены положительные заключения государственной экологической и государственной строительной экспертиз,  предусмотрено проведение маркетинговых исследований на поставку </w:t>
      </w:r>
      <w:proofErr w:type="spellStart"/>
      <w:r w:rsidRPr="00286B86">
        <w:rPr>
          <w:sz w:val="30"/>
          <w:szCs w:val="30"/>
          <w:lang w:eastAsia="ru-RU"/>
        </w:rPr>
        <w:t>пиролизной</w:t>
      </w:r>
      <w:proofErr w:type="spellEnd"/>
      <w:r w:rsidRPr="00286B86">
        <w:rPr>
          <w:sz w:val="30"/>
          <w:szCs w:val="30"/>
          <w:lang w:eastAsia="ru-RU"/>
        </w:rPr>
        <w:t xml:space="preserve"> установки и насосного оборудования. ОАО «Белорусский цементный завод» обеспечена техническая модернизация </w:t>
      </w:r>
      <w:proofErr w:type="spellStart"/>
      <w:r w:rsidRPr="00286B86">
        <w:rPr>
          <w:sz w:val="30"/>
          <w:szCs w:val="30"/>
          <w:lang w:eastAsia="ru-RU"/>
        </w:rPr>
        <w:t>электрофильтратов</w:t>
      </w:r>
      <w:proofErr w:type="spellEnd"/>
      <w:r w:rsidRPr="00286B86">
        <w:rPr>
          <w:sz w:val="30"/>
          <w:szCs w:val="30"/>
          <w:lang w:eastAsia="ru-RU"/>
        </w:rPr>
        <w:t xml:space="preserve"> на источниках выбросов. Продолжена работа по внедрению индукционных печей с системой сухой очистки с выводом из эксплуатации вагранок на ОАО «Минский тракторный завод».</w:t>
      </w:r>
    </w:p>
    <w:p w:rsidR="002C5EAB" w:rsidRPr="00286B86" w:rsidRDefault="002C5EAB" w:rsidP="00BE7F0F">
      <w:pPr>
        <w:pStyle w:val="af3"/>
        <w:tabs>
          <w:tab w:val="left" w:pos="1560"/>
        </w:tabs>
        <w:ind w:left="0" w:firstLine="709"/>
        <w:jc w:val="both"/>
        <w:rPr>
          <w:sz w:val="30"/>
          <w:szCs w:val="30"/>
          <w:lang w:eastAsia="ru-RU"/>
        </w:rPr>
      </w:pPr>
      <w:r w:rsidRPr="00286B86">
        <w:rPr>
          <w:sz w:val="30"/>
          <w:szCs w:val="30"/>
          <w:lang w:eastAsia="ru-RU"/>
        </w:rPr>
        <w:t xml:space="preserve">Проведен сбор, обобщение и анализ ретроспективных данных </w:t>
      </w:r>
      <w:r w:rsidRPr="00286B86">
        <w:rPr>
          <w:sz w:val="30"/>
          <w:szCs w:val="30"/>
          <w:lang w:eastAsia="ru-RU"/>
        </w:rPr>
        <w:br/>
        <w:t>о содержании СОЗ в различных группах пищевой продукции и питьевой воде.</w:t>
      </w:r>
    </w:p>
    <w:p w:rsidR="00DF3FCC" w:rsidRPr="00286B86" w:rsidRDefault="00DF3FCC" w:rsidP="00DF3FCC">
      <w:pPr>
        <w:pStyle w:val="ConsPlusNormal"/>
        <w:ind w:firstLine="709"/>
        <w:jc w:val="both"/>
      </w:pPr>
      <w:r w:rsidRPr="00286B86">
        <w:t>Проводилась инвентаризация оборудования и отходов, содержащих ПХБ, в соответствии с требованиями постановления Министерства природных ресурсов и охраны окружающей среды Республики Беларусь от 24 июня 2008 г. № 62 «Об утверждении Правил обращения с оборудованием и отходами, содержащими ПХБ».</w:t>
      </w:r>
    </w:p>
    <w:p w:rsidR="00AD223C" w:rsidRPr="00286B86" w:rsidRDefault="00AD223C" w:rsidP="00AD223C">
      <w:pPr>
        <w:pStyle w:val="af3"/>
        <w:tabs>
          <w:tab w:val="left" w:pos="1560"/>
        </w:tabs>
        <w:ind w:left="0" w:firstLine="709"/>
        <w:jc w:val="both"/>
        <w:rPr>
          <w:sz w:val="30"/>
          <w:szCs w:val="30"/>
          <w:lang w:eastAsia="ru-RU"/>
        </w:rPr>
      </w:pPr>
      <w:r w:rsidRPr="00286B86">
        <w:rPr>
          <w:sz w:val="30"/>
          <w:szCs w:val="30"/>
          <w:lang w:eastAsia="ru-RU"/>
        </w:rPr>
        <w:t>В целях повышения осведомленности населения о проблеме СОЗ проведена информационно-просветительская работа в области обращения с такими опасными веществами,</w:t>
      </w:r>
      <w:r w:rsidR="002C5EAB" w:rsidRPr="00286B86">
        <w:rPr>
          <w:sz w:val="30"/>
          <w:szCs w:val="30"/>
          <w:lang w:eastAsia="ru-RU"/>
        </w:rPr>
        <w:t xml:space="preserve"> проведен социологический опрос среди населения и экспертов в сфере экологии о проблеме СОЗ</w:t>
      </w:r>
      <w:r w:rsidRPr="00286B86">
        <w:rPr>
          <w:sz w:val="30"/>
          <w:szCs w:val="30"/>
          <w:lang w:eastAsia="ru-RU"/>
        </w:rPr>
        <w:t>.</w:t>
      </w:r>
    </w:p>
    <w:p w:rsidR="00F24A98" w:rsidRPr="00286B86" w:rsidRDefault="00F24A98" w:rsidP="00F24A98">
      <w:pPr>
        <w:pStyle w:val="ConsPlusNormal"/>
        <w:ind w:firstLine="709"/>
        <w:jc w:val="both"/>
        <w:rPr>
          <w:i/>
          <w:lang w:eastAsia="en-US"/>
        </w:rPr>
      </w:pPr>
      <w:r w:rsidRPr="00286B86">
        <w:rPr>
          <w:lang w:eastAsia="en-US"/>
        </w:rPr>
        <w:t xml:space="preserve">Оценка эффективности реализации подпрограммы </w:t>
      </w:r>
      <w:r>
        <w:rPr>
          <w:lang w:eastAsia="en-US"/>
        </w:rPr>
        <w:t>3 (расчет представлен отдельным приложением)</w:t>
      </w:r>
      <w:r w:rsidRPr="00286B86">
        <w:rPr>
          <w:i/>
          <w:lang w:eastAsia="en-US"/>
        </w:rPr>
        <w:t>.</w:t>
      </w:r>
    </w:p>
    <w:p w:rsidR="009048F2" w:rsidRPr="00286B86" w:rsidRDefault="009048F2" w:rsidP="009048F2">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sidR="00570936" w:rsidRPr="00286B86">
        <w:rPr>
          <w:rFonts w:eastAsia="Calibri"/>
          <w:sz w:val="30"/>
          <w:szCs w:val="30"/>
        </w:rPr>
        <w:t>3</w:t>
      </w:r>
      <w:r w:rsidRPr="00286B86">
        <w:rPr>
          <w:rFonts w:eastAsia="Calibri"/>
          <w:sz w:val="30"/>
          <w:szCs w:val="30"/>
        </w:rPr>
        <w:t xml:space="preserve"> в 2024 г. составило значение      </w:t>
      </w:r>
      <w:r w:rsidR="008A1A8A">
        <w:rPr>
          <w:rFonts w:eastAsia="Calibri"/>
          <w:sz w:val="30"/>
          <w:szCs w:val="30"/>
        </w:rPr>
        <w:t>0,73</w:t>
      </w:r>
      <w:r w:rsidR="000B04B2">
        <w:rPr>
          <w:rFonts w:eastAsia="Calibri"/>
          <w:sz w:val="30"/>
          <w:szCs w:val="30"/>
        </w:rPr>
        <w:t>0</w:t>
      </w:r>
      <w:r w:rsidR="008A1A8A">
        <w:rPr>
          <w:rFonts w:eastAsia="Calibri"/>
          <w:sz w:val="30"/>
          <w:szCs w:val="30"/>
        </w:rPr>
        <w:t xml:space="preserve"> </w:t>
      </w:r>
      <w:r w:rsidRPr="00286B86">
        <w:rPr>
          <w:rFonts w:eastAsia="Calibri"/>
          <w:sz w:val="30"/>
          <w:szCs w:val="30"/>
        </w:rPr>
        <w:t xml:space="preserve">и соответственно с методикой оценки эффективности реализации, данная подпрограмма считается </w:t>
      </w:r>
      <w:proofErr w:type="spellStart"/>
      <w:r w:rsidR="008A1A8A">
        <w:rPr>
          <w:rFonts w:eastAsia="Calibri"/>
          <w:sz w:val="30"/>
          <w:szCs w:val="30"/>
        </w:rPr>
        <w:t>среднеэффективной</w:t>
      </w:r>
      <w:proofErr w:type="spellEnd"/>
      <w:r w:rsidRPr="00286B86">
        <w:t>.</w:t>
      </w:r>
    </w:p>
    <w:p w:rsidR="009048F2" w:rsidRPr="00286B86" w:rsidRDefault="009048F2" w:rsidP="009048F2">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w:r w:rsidR="008D2FF6">
        <w:rPr>
          <w:rFonts w:eastAsia="Calibri"/>
          <w:sz w:val="30"/>
          <w:szCs w:val="30"/>
        </w:rPr>
        <w:t>по</w:t>
      </w:r>
      <w:r w:rsidRPr="00286B86">
        <w:rPr>
          <w:rFonts w:eastAsia="Calibri"/>
          <w:sz w:val="30"/>
          <w:szCs w:val="30"/>
        </w:rPr>
        <w:t xml:space="preserve">дпрограммы </w:t>
      </w:r>
      <w:r w:rsidR="00570936" w:rsidRPr="00286B86">
        <w:rPr>
          <w:rFonts w:eastAsia="Calibri"/>
          <w:sz w:val="30"/>
          <w:szCs w:val="30"/>
        </w:rPr>
        <w:t>3</w:t>
      </w:r>
      <w:r w:rsidRPr="00286B86">
        <w:rPr>
          <w:rFonts w:eastAsia="Calibri"/>
          <w:sz w:val="30"/>
          <w:szCs w:val="30"/>
        </w:rPr>
        <w:t xml:space="preserve"> за период 2021 – 2024 гг. составило значение </w:t>
      </w:r>
      <w:r w:rsidR="00647800" w:rsidRPr="00286B86">
        <w:rPr>
          <w:rFonts w:eastAsia="Calibri"/>
          <w:sz w:val="30"/>
          <w:szCs w:val="30"/>
        </w:rPr>
        <w:t>0,</w:t>
      </w:r>
      <w:r w:rsidR="00810273">
        <w:rPr>
          <w:rFonts w:eastAsia="Calibri"/>
          <w:sz w:val="30"/>
          <w:szCs w:val="30"/>
        </w:rPr>
        <w:t>864</w:t>
      </w:r>
      <w:bookmarkStart w:id="0" w:name="_GoBack"/>
      <w:bookmarkEnd w:id="0"/>
      <w:r w:rsidRPr="00286B86">
        <w:rPr>
          <w:rFonts w:eastAsia="Calibri"/>
          <w:sz w:val="30"/>
          <w:szCs w:val="30"/>
        </w:rPr>
        <w:t xml:space="preserve"> и соответственно с методикой оценки эффективности реализации, данная подпрограмма считается эффективной</w:t>
      </w:r>
      <w:r w:rsidRPr="00286B86">
        <w:t>.</w:t>
      </w:r>
    </w:p>
    <w:p w:rsidR="00082B27" w:rsidRPr="00286B86" w:rsidRDefault="00082B27" w:rsidP="002669E1">
      <w:pPr>
        <w:spacing w:after="0" w:line="240" w:lineRule="auto"/>
        <w:ind w:firstLine="709"/>
        <w:jc w:val="both"/>
        <w:rPr>
          <w:rFonts w:ascii="Times New Roman" w:hAnsi="Times New Roman"/>
          <w:i/>
          <w:sz w:val="30"/>
          <w:szCs w:val="30"/>
          <w:lang w:eastAsia="ru-RU"/>
        </w:rPr>
      </w:pPr>
      <w:r w:rsidRPr="00286B86">
        <w:rPr>
          <w:rFonts w:ascii="Times New Roman" w:hAnsi="Times New Roman"/>
          <w:i/>
          <w:sz w:val="30"/>
          <w:szCs w:val="30"/>
          <w:lang w:eastAsia="ru-RU"/>
        </w:rPr>
        <w:t>Подпрограмма 4 «Сохранение и устойчивое использование биологического и ландшафтного разнообразия» (далее – подпрограмма 4).</w:t>
      </w:r>
    </w:p>
    <w:p w:rsidR="00525810" w:rsidRPr="00286B86" w:rsidRDefault="00955411" w:rsidP="00525810">
      <w:pPr>
        <w:pStyle w:val="ConsPlusNormal"/>
        <w:ind w:firstLine="709"/>
        <w:jc w:val="both"/>
      </w:pPr>
      <w:r w:rsidRPr="00286B86">
        <w:t xml:space="preserve">Подпрограммой 4 было предусмотрено выполнение 2 задач, решение которых характеризует </w:t>
      </w:r>
      <w:r w:rsidR="00B64C57" w:rsidRPr="00286B86">
        <w:t xml:space="preserve">1 сводный и </w:t>
      </w:r>
      <w:r w:rsidRPr="00286B86">
        <w:t>2 целевых показателя и установленные значения по ним в отчетном периоде достигнуты в полном объеме</w:t>
      </w:r>
      <w:r w:rsidR="00525810" w:rsidRPr="00286B86">
        <w:rPr>
          <w:b/>
        </w:rPr>
        <w:t xml:space="preserve"> </w:t>
      </w:r>
      <w:r w:rsidR="00525810" w:rsidRPr="00286B86">
        <w:lastRenderedPageBreak/>
        <w:t xml:space="preserve">(информация о выполнении целевых показателей по подпрограмме </w:t>
      </w:r>
      <w:r w:rsidR="009B00A7" w:rsidRPr="00286B86">
        <w:t>4</w:t>
      </w:r>
      <w:r w:rsidR="00525810" w:rsidRPr="00286B86">
        <w:t xml:space="preserve"> отражена в приложении 1).</w:t>
      </w:r>
    </w:p>
    <w:p w:rsidR="00547397" w:rsidRPr="00286B86" w:rsidRDefault="00626AA2" w:rsidP="00ED0415">
      <w:pPr>
        <w:pStyle w:val="ConsPlusNormal"/>
        <w:ind w:firstLine="709"/>
        <w:jc w:val="both"/>
      </w:pPr>
      <w:r w:rsidRPr="00286B86">
        <w:t>З</w:t>
      </w:r>
      <w:r w:rsidR="00ED0415" w:rsidRPr="00286B86">
        <w:t>а период, прошедший с начала реализации программы</w:t>
      </w:r>
      <w:r w:rsidR="008C0386" w:rsidRPr="00286B86">
        <w:t>,</w:t>
      </w:r>
      <w:r w:rsidR="00ED0415" w:rsidRPr="00286B86">
        <w:t xml:space="preserve"> </w:t>
      </w:r>
      <w:r w:rsidR="005C40ED" w:rsidRPr="00286B86">
        <w:t>было предусмотрено к реализации 4</w:t>
      </w:r>
      <w:r w:rsidR="0089772D" w:rsidRPr="00286B86">
        <w:t>3</w:t>
      </w:r>
      <w:r w:rsidR="00ED0415" w:rsidRPr="00286B86">
        <w:t xml:space="preserve"> мероприяти</w:t>
      </w:r>
      <w:r w:rsidR="0089772D" w:rsidRPr="00286B86">
        <w:t>я</w:t>
      </w:r>
      <w:r w:rsidR="00ED0415" w:rsidRPr="00286B86">
        <w:t xml:space="preserve">, </w:t>
      </w:r>
      <w:r w:rsidR="005C40ED" w:rsidRPr="00286B86">
        <w:t xml:space="preserve">из которых </w:t>
      </w:r>
      <w:r w:rsidR="00B3186C" w:rsidRPr="00286B86">
        <w:t>39</w:t>
      </w:r>
      <w:r w:rsidR="005C40ED" w:rsidRPr="00286B86">
        <w:t xml:space="preserve"> мероприяти</w:t>
      </w:r>
      <w:r w:rsidR="0089772D" w:rsidRPr="00286B86">
        <w:t>й</w:t>
      </w:r>
      <w:r w:rsidR="005C40ED" w:rsidRPr="00286B86">
        <w:t xml:space="preserve"> выполнены в полном объеме, 4</w:t>
      </w:r>
      <w:r w:rsidR="00ED0415" w:rsidRPr="00286B86">
        <w:t xml:space="preserve"> мероприятия выполнены частично</w:t>
      </w:r>
      <w:r w:rsidR="00547397" w:rsidRPr="00286B86">
        <w:t xml:space="preserve"> </w:t>
      </w:r>
      <w:r w:rsidR="00547397" w:rsidRPr="00286B86">
        <w:rPr>
          <w:i/>
          <w:sz w:val="26"/>
          <w:szCs w:val="26"/>
        </w:rPr>
        <w:t>(факторы, повлиявшие на ход выполнения мероприятий, отражены в приложении 2 к отчету).</w:t>
      </w:r>
    </w:p>
    <w:p w:rsidR="00525810" w:rsidRPr="00286B86" w:rsidRDefault="00626AA2" w:rsidP="00525810">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 xml:space="preserve">: По подпрограмме </w:t>
      </w:r>
      <w:r w:rsidR="00525810" w:rsidRPr="00286B86">
        <w:rPr>
          <w:i/>
          <w:sz w:val="26"/>
          <w:szCs w:val="26"/>
        </w:rPr>
        <w:t>4 из запланированных в 202</w:t>
      </w:r>
      <w:r w:rsidR="00911195" w:rsidRPr="00286B86">
        <w:rPr>
          <w:i/>
          <w:sz w:val="26"/>
          <w:szCs w:val="26"/>
        </w:rPr>
        <w:t>4</w:t>
      </w:r>
      <w:r w:rsidR="00525810" w:rsidRPr="00286B86">
        <w:rPr>
          <w:i/>
          <w:sz w:val="26"/>
          <w:szCs w:val="26"/>
        </w:rPr>
        <w:t xml:space="preserve"> году </w:t>
      </w:r>
      <w:r w:rsidR="00E5194A" w:rsidRPr="00286B86">
        <w:rPr>
          <w:i/>
          <w:sz w:val="26"/>
          <w:szCs w:val="26"/>
        </w:rPr>
        <w:t>29</w:t>
      </w:r>
      <w:r w:rsidR="00525810" w:rsidRPr="00286B86">
        <w:rPr>
          <w:i/>
          <w:sz w:val="26"/>
          <w:szCs w:val="26"/>
        </w:rPr>
        <w:t xml:space="preserve"> мероприятий, </w:t>
      </w:r>
      <w:r w:rsidR="00E5194A" w:rsidRPr="00286B86">
        <w:rPr>
          <w:i/>
          <w:sz w:val="26"/>
          <w:szCs w:val="26"/>
        </w:rPr>
        <w:t xml:space="preserve">28 </w:t>
      </w:r>
      <w:r w:rsidR="00525810" w:rsidRPr="00286B86">
        <w:rPr>
          <w:i/>
          <w:sz w:val="26"/>
          <w:szCs w:val="26"/>
        </w:rPr>
        <w:t>мероприяти</w:t>
      </w:r>
      <w:r w:rsidR="00E5194A" w:rsidRPr="00286B86">
        <w:rPr>
          <w:i/>
          <w:sz w:val="26"/>
          <w:szCs w:val="26"/>
        </w:rPr>
        <w:t>й</w:t>
      </w:r>
      <w:r w:rsidR="00525810" w:rsidRPr="00286B86">
        <w:rPr>
          <w:i/>
          <w:sz w:val="26"/>
          <w:szCs w:val="26"/>
        </w:rPr>
        <w:t xml:space="preserve"> выполнены в полном объем</w:t>
      </w:r>
      <w:r w:rsidR="00E5194A" w:rsidRPr="00286B86">
        <w:rPr>
          <w:i/>
          <w:sz w:val="26"/>
          <w:szCs w:val="26"/>
        </w:rPr>
        <w:t>, 1 мероприятие выполнено частично</w:t>
      </w:r>
      <w:r w:rsidR="00525810" w:rsidRPr="00286B86">
        <w:rPr>
          <w:i/>
          <w:sz w:val="26"/>
          <w:szCs w:val="26"/>
        </w:rPr>
        <w:t xml:space="preserve">. </w:t>
      </w:r>
    </w:p>
    <w:p w:rsidR="006767C6" w:rsidRPr="00286B86" w:rsidRDefault="006767C6" w:rsidP="006767C6">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За период 2021 – 2024 годы на реализацию природоохранных мероприятий в рамках подпрограммы 4 было направлено за счет всех источников финансирования 20 958 299,94 рублей, что составило 97,9% от утвержденного плана по Государственной программе, в том числе за счет средств республиканского бюджета – 10 561 373,86 рубля</w:t>
      </w:r>
      <w:r w:rsidRPr="00286B86">
        <w:rPr>
          <w:rFonts w:ascii="Times New Roman" w:hAnsi="Times New Roman"/>
          <w:b/>
          <w:sz w:val="30"/>
          <w:szCs w:val="30"/>
          <w:lang w:eastAsia="ru-RU"/>
        </w:rPr>
        <w:t xml:space="preserve"> </w:t>
      </w:r>
      <w:r w:rsidRPr="00286B86">
        <w:rPr>
          <w:rFonts w:ascii="Times New Roman" w:hAnsi="Times New Roman"/>
          <w:sz w:val="30"/>
          <w:szCs w:val="30"/>
          <w:lang w:eastAsia="ru-RU"/>
        </w:rPr>
        <w:t xml:space="preserve">(98,8%), местных бюджетов – 7 511 291,21 рубль (84,2%), собственных средств организаций – </w:t>
      </w:r>
      <w:r w:rsidR="00D81CB8" w:rsidRPr="00286B86">
        <w:rPr>
          <w:rFonts w:ascii="Times New Roman" w:hAnsi="Times New Roman"/>
          <w:sz w:val="30"/>
          <w:szCs w:val="30"/>
          <w:lang w:eastAsia="ru-RU"/>
        </w:rPr>
        <w:t>1 189 678</w:t>
      </w:r>
      <w:r w:rsidRPr="00286B86">
        <w:rPr>
          <w:rFonts w:ascii="Times New Roman" w:hAnsi="Times New Roman"/>
          <w:sz w:val="30"/>
          <w:szCs w:val="30"/>
          <w:lang w:eastAsia="ru-RU"/>
        </w:rPr>
        <w:t>,</w:t>
      </w:r>
      <w:r w:rsidR="00D81CB8" w:rsidRPr="00286B86">
        <w:rPr>
          <w:rFonts w:ascii="Times New Roman" w:hAnsi="Times New Roman"/>
          <w:sz w:val="30"/>
          <w:szCs w:val="30"/>
          <w:lang w:eastAsia="ru-RU"/>
        </w:rPr>
        <w:t>01</w:t>
      </w:r>
      <w:r w:rsidRPr="00286B86">
        <w:rPr>
          <w:rFonts w:ascii="Times New Roman" w:hAnsi="Times New Roman"/>
          <w:sz w:val="30"/>
          <w:szCs w:val="30"/>
          <w:lang w:eastAsia="ru-RU"/>
        </w:rPr>
        <w:t xml:space="preserve"> рубл</w:t>
      </w:r>
      <w:r w:rsidR="00D81CB8" w:rsidRPr="00286B86">
        <w:rPr>
          <w:rFonts w:ascii="Times New Roman" w:hAnsi="Times New Roman"/>
          <w:sz w:val="30"/>
          <w:szCs w:val="30"/>
          <w:lang w:eastAsia="ru-RU"/>
        </w:rPr>
        <w:t>ей</w:t>
      </w:r>
      <w:r w:rsidRPr="00286B86">
        <w:rPr>
          <w:rFonts w:ascii="Times New Roman" w:hAnsi="Times New Roman"/>
          <w:sz w:val="30"/>
          <w:szCs w:val="30"/>
          <w:lang w:eastAsia="ru-RU"/>
        </w:rPr>
        <w:t xml:space="preserve"> (17</w:t>
      </w:r>
      <w:r w:rsidR="00D81CB8" w:rsidRPr="00286B86">
        <w:rPr>
          <w:rFonts w:ascii="Times New Roman" w:hAnsi="Times New Roman"/>
          <w:sz w:val="30"/>
          <w:szCs w:val="30"/>
          <w:lang w:eastAsia="ru-RU"/>
        </w:rPr>
        <w:t>4</w:t>
      </w:r>
      <w:r w:rsidRPr="00286B86">
        <w:rPr>
          <w:rFonts w:ascii="Times New Roman" w:hAnsi="Times New Roman"/>
          <w:sz w:val="30"/>
          <w:szCs w:val="30"/>
          <w:lang w:eastAsia="ru-RU"/>
        </w:rPr>
        <w:t>,</w:t>
      </w:r>
      <w:r w:rsidR="00D81CB8" w:rsidRPr="00286B86">
        <w:rPr>
          <w:rFonts w:ascii="Times New Roman" w:hAnsi="Times New Roman"/>
          <w:sz w:val="30"/>
          <w:szCs w:val="30"/>
          <w:lang w:eastAsia="ru-RU"/>
        </w:rPr>
        <w:t>5</w:t>
      </w:r>
      <w:r w:rsidRPr="00286B86">
        <w:rPr>
          <w:rFonts w:ascii="Times New Roman" w:hAnsi="Times New Roman"/>
          <w:sz w:val="30"/>
          <w:szCs w:val="30"/>
          <w:lang w:eastAsia="ru-RU"/>
        </w:rPr>
        <w:t>%), средств международной технической помощи – 1 695 956,86 рублей (154,5%).</w:t>
      </w:r>
    </w:p>
    <w:p w:rsidR="00D81CB8" w:rsidRPr="00286B86" w:rsidRDefault="00D81CB8" w:rsidP="00D81CB8">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 В 2024 г. было направлено за счет всех источников финансирования 5 943 089,87 рублей, что составило 95,2% от утвержденного плана по Государственной программе, в том числе за счет средств республиканского бюджета – 3 047 986,27 рубля (98,7%), местных бюджетов – 2 557 747,36 рублей (85,8%), собственных средств организаций – 337 356,24 рублей (198,0%).</w:t>
      </w:r>
    </w:p>
    <w:p w:rsidR="0067650C" w:rsidRPr="00286B86" w:rsidRDefault="00DC26E2" w:rsidP="0067650C">
      <w:pPr>
        <w:autoSpaceDE w:val="0"/>
        <w:autoSpaceDN w:val="0"/>
        <w:spacing w:after="0" w:line="240" w:lineRule="auto"/>
        <w:ind w:firstLine="709"/>
        <w:jc w:val="both"/>
        <w:rPr>
          <w:rFonts w:ascii="Times New Roman" w:hAnsi="Times New Roman"/>
          <w:sz w:val="30"/>
          <w:szCs w:val="30"/>
        </w:rPr>
      </w:pPr>
      <w:r w:rsidRPr="00286B86">
        <w:rPr>
          <w:rFonts w:ascii="Times New Roman" w:hAnsi="Times New Roman"/>
          <w:sz w:val="30"/>
          <w:szCs w:val="30"/>
        </w:rPr>
        <w:t xml:space="preserve">За период </w:t>
      </w:r>
      <w:r w:rsidR="00933B04" w:rsidRPr="00286B86">
        <w:rPr>
          <w:rFonts w:ascii="Times New Roman" w:hAnsi="Times New Roman"/>
          <w:sz w:val="30"/>
          <w:szCs w:val="30"/>
        </w:rPr>
        <w:t xml:space="preserve">2021 – 2024 гг. </w:t>
      </w:r>
      <w:r w:rsidRPr="00286B86">
        <w:rPr>
          <w:rFonts w:ascii="Times New Roman" w:hAnsi="Times New Roman"/>
          <w:sz w:val="30"/>
          <w:szCs w:val="30"/>
        </w:rPr>
        <w:t>были проведены следующие мероприятия.</w:t>
      </w:r>
    </w:p>
    <w:p w:rsidR="00600B6E" w:rsidRPr="00DE1E34" w:rsidRDefault="00600B6E" w:rsidP="00600B6E">
      <w:pPr>
        <w:spacing w:after="0" w:line="240" w:lineRule="auto"/>
        <w:ind w:firstLine="709"/>
        <w:jc w:val="both"/>
        <w:rPr>
          <w:rFonts w:ascii="Times New Roman" w:hAnsi="Times New Roman"/>
          <w:sz w:val="30"/>
          <w:szCs w:val="30"/>
        </w:rPr>
      </w:pPr>
      <w:r w:rsidRPr="00DE1E34">
        <w:rPr>
          <w:rFonts w:ascii="Times New Roman" w:hAnsi="Times New Roman"/>
          <w:sz w:val="30"/>
          <w:szCs w:val="30"/>
        </w:rPr>
        <w:t xml:space="preserve">В соответствии со схемой рационального размещения особо охраняемых природных территорий республиканского значения </w:t>
      </w:r>
      <w:r w:rsidRPr="00DE1E34">
        <w:rPr>
          <w:rFonts w:ascii="Times New Roman" w:hAnsi="Times New Roman"/>
          <w:sz w:val="30"/>
          <w:szCs w:val="30"/>
        </w:rPr>
        <w:br/>
        <w:t>до 1 января 2025 г., утвержденной постановлением Совета Министров Республики Беларусь от 2 июля 2014 г. № 649, в 202</w:t>
      </w:r>
      <w:r w:rsidR="00D729B3" w:rsidRPr="00DE1E34">
        <w:rPr>
          <w:rFonts w:ascii="Times New Roman" w:hAnsi="Times New Roman"/>
          <w:sz w:val="30"/>
          <w:szCs w:val="30"/>
        </w:rPr>
        <w:t>3</w:t>
      </w:r>
      <w:r w:rsidRPr="00DE1E34">
        <w:rPr>
          <w:rFonts w:ascii="Times New Roman" w:hAnsi="Times New Roman"/>
          <w:sz w:val="30"/>
          <w:szCs w:val="30"/>
        </w:rPr>
        <w:t xml:space="preserve"> г. выполнены мероприятия по преобразованию заказников республиканского значения </w:t>
      </w:r>
      <w:r w:rsidRPr="00DE1E34">
        <w:rPr>
          <w:rFonts w:ascii="Times New Roman" w:hAnsi="Times New Roman"/>
          <w:b/>
          <w:sz w:val="30"/>
          <w:szCs w:val="30"/>
        </w:rPr>
        <w:t>«</w:t>
      </w:r>
      <w:proofErr w:type="spellStart"/>
      <w:r w:rsidRPr="00DE1E34">
        <w:rPr>
          <w:rFonts w:ascii="Times New Roman" w:hAnsi="Times New Roman"/>
          <w:sz w:val="30"/>
          <w:szCs w:val="30"/>
        </w:rPr>
        <w:t>Лунинский</w:t>
      </w:r>
      <w:proofErr w:type="spellEnd"/>
      <w:r w:rsidRPr="00DE1E34">
        <w:rPr>
          <w:rFonts w:ascii="Times New Roman" w:hAnsi="Times New Roman"/>
          <w:b/>
          <w:sz w:val="30"/>
          <w:szCs w:val="30"/>
        </w:rPr>
        <w:t>»</w:t>
      </w:r>
      <w:r w:rsidR="002F6F5C" w:rsidRPr="00DE1E34">
        <w:rPr>
          <w:rFonts w:ascii="Times New Roman" w:hAnsi="Times New Roman"/>
          <w:b/>
          <w:sz w:val="30"/>
          <w:szCs w:val="30"/>
        </w:rPr>
        <w:t>,</w:t>
      </w:r>
      <w:r w:rsidRPr="00DE1E34">
        <w:rPr>
          <w:rFonts w:ascii="Times New Roman" w:hAnsi="Times New Roman"/>
          <w:sz w:val="30"/>
          <w:szCs w:val="30"/>
        </w:rPr>
        <w:t xml:space="preserve"> </w:t>
      </w:r>
      <w:r w:rsidRPr="00DE1E34">
        <w:rPr>
          <w:rFonts w:ascii="Times New Roman" w:hAnsi="Times New Roman"/>
          <w:b/>
          <w:sz w:val="30"/>
          <w:szCs w:val="30"/>
        </w:rPr>
        <w:t>«</w:t>
      </w:r>
      <w:r w:rsidRPr="00DE1E34">
        <w:rPr>
          <w:rFonts w:ascii="Times New Roman" w:hAnsi="Times New Roman"/>
          <w:sz w:val="30"/>
          <w:szCs w:val="30"/>
        </w:rPr>
        <w:t>Стронга</w:t>
      </w:r>
      <w:r w:rsidRPr="00DE1E34">
        <w:rPr>
          <w:rFonts w:ascii="Times New Roman" w:hAnsi="Times New Roman"/>
          <w:b/>
          <w:sz w:val="30"/>
          <w:szCs w:val="30"/>
        </w:rPr>
        <w:t>»</w:t>
      </w:r>
      <w:r w:rsidRPr="00DE1E34">
        <w:rPr>
          <w:rFonts w:ascii="Times New Roman" w:hAnsi="Times New Roman"/>
          <w:sz w:val="30"/>
          <w:szCs w:val="30"/>
        </w:rPr>
        <w:t xml:space="preserve">, </w:t>
      </w:r>
      <w:r w:rsidRPr="00DE1E34">
        <w:rPr>
          <w:rFonts w:ascii="Times New Roman" w:hAnsi="Times New Roman"/>
          <w:b/>
          <w:sz w:val="30"/>
          <w:szCs w:val="30"/>
        </w:rPr>
        <w:t>«</w:t>
      </w:r>
      <w:proofErr w:type="spellStart"/>
      <w:r w:rsidRPr="00DE1E34">
        <w:rPr>
          <w:rFonts w:ascii="Times New Roman" w:hAnsi="Times New Roman"/>
          <w:sz w:val="30"/>
          <w:szCs w:val="30"/>
        </w:rPr>
        <w:t>Корытенский</w:t>
      </w:r>
      <w:proofErr w:type="spellEnd"/>
      <w:r w:rsidRPr="00DE1E34">
        <w:rPr>
          <w:rFonts w:ascii="Times New Roman" w:hAnsi="Times New Roman"/>
          <w:b/>
          <w:sz w:val="30"/>
          <w:szCs w:val="30"/>
        </w:rPr>
        <w:t xml:space="preserve"> </w:t>
      </w:r>
      <w:r w:rsidRPr="00DE1E34">
        <w:rPr>
          <w:rFonts w:ascii="Times New Roman" w:hAnsi="Times New Roman"/>
          <w:sz w:val="30"/>
          <w:szCs w:val="30"/>
        </w:rPr>
        <w:t>Мох</w:t>
      </w:r>
      <w:r w:rsidRPr="00DE1E34">
        <w:rPr>
          <w:rFonts w:ascii="Times New Roman" w:hAnsi="Times New Roman"/>
          <w:b/>
          <w:sz w:val="30"/>
          <w:szCs w:val="30"/>
        </w:rPr>
        <w:t>»</w:t>
      </w:r>
      <w:r w:rsidRPr="00DE1E34">
        <w:rPr>
          <w:rFonts w:ascii="Times New Roman" w:hAnsi="Times New Roman"/>
          <w:sz w:val="30"/>
          <w:szCs w:val="30"/>
        </w:rPr>
        <w:t xml:space="preserve">, </w:t>
      </w:r>
      <w:r w:rsidRPr="00DE1E34">
        <w:rPr>
          <w:rFonts w:ascii="Times New Roman" w:hAnsi="Times New Roman"/>
          <w:b/>
          <w:sz w:val="30"/>
          <w:szCs w:val="30"/>
        </w:rPr>
        <w:t>«</w:t>
      </w:r>
      <w:proofErr w:type="spellStart"/>
      <w:r w:rsidRPr="00DE1E34">
        <w:rPr>
          <w:rFonts w:ascii="Times New Roman" w:hAnsi="Times New Roman"/>
          <w:sz w:val="30"/>
          <w:szCs w:val="30"/>
        </w:rPr>
        <w:t>Купаловский</w:t>
      </w:r>
      <w:proofErr w:type="spellEnd"/>
      <w:r w:rsidRPr="00DE1E34">
        <w:rPr>
          <w:rFonts w:ascii="Times New Roman" w:hAnsi="Times New Roman"/>
          <w:b/>
          <w:sz w:val="30"/>
          <w:szCs w:val="30"/>
        </w:rPr>
        <w:t>»</w:t>
      </w:r>
      <w:r w:rsidRPr="00DE1E34">
        <w:rPr>
          <w:rFonts w:ascii="Times New Roman" w:hAnsi="Times New Roman"/>
          <w:sz w:val="30"/>
          <w:szCs w:val="30"/>
        </w:rPr>
        <w:t xml:space="preserve">, </w:t>
      </w:r>
      <w:r w:rsidR="002F6F5C" w:rsidRPr="00DE1E34">
        <w:rPr>
          <w:rFonts w:ascii="Times New Roman" w:hAnsi="Times New Roman"/>
          <w:sz w:val="30"/>
          <w:szCs w:val="30"/>
        </w:rPr>
        <w:t>«Острова Дулебы»</w:t>
      </w:r>
      <w:r w:rsidR="00D729B3" w:rsidRPr="00DE1E34">
        <w:rPr>
          <w:rFonts w:ascii="Times New Roman" w:hAnsi="Times New Roman"/>
          <w:sz w:val="30"/>
          <w:szCs w:val="30"/>
        </w:rPr>
        <w:t xml:space="preserve"> и др.</w:t>
      </w:r>
      <w:r w:rsidR="00002139" w:rsidRPr="00DE1E34">
        <w:rPr>
          <w:rFonts w:ascii="Times New Roman" w:hAnsi="Times New Roman"/>
          <w:sz w:val="30"/>
          <w:szCs w:val="30"/>
        </w:rPr>
        <w:t>,</w:t>
      </w:r>
      <w:r w:rsidR="00002139" w:rsidRPr="00DE1E34">
        <w:rPr>
          <w:rFonts w:ascii="Times New Roman" w:hAnsi="Times New Roman"/>
          <w:sz w:val="30"/>
          <w:szCs w:val="24"/>
        </w:rPr>
        <w:t xml:space="preserve"> а также </w:t>
      </w:r>
      <w:r w:rsidR="00002139" w:rsidRPr="00DE1E34">
        <w:rPr>
          <w:rFonts w:ascii="Times New Roman" w:hAnsi="Times New Roman"/>
          <w:sz w:val="30"/>
          <w:szCs w:val="30"/>
          <w:lang w:eastAsia="ru-RU"/>
        </w:rPr>
        <w:t>разработан проект Схемы рационального распределения ООПТ республиканского значения до 1 января 2035 года, включающий инвентаризацию памятников природы республиканского значения по Брестской</w:t>
      </w:r>
      <w:r w:rsidR="002F6F5C" w:rsidRPr="00DE1E34">
        <w:rPr>
          <w:rFonts w:ascii="Times New Roman" w:hAnsi="Times New Roman"/>
          <w:sz w:val="30"/>
          <w:szCs w:val="30"/>
          <w:lang w:eastAsia="ru-RU"/>
        </w:rPr>
        <w:t>,</w:t>
      </w:r>
      <w:r w:rsidR="00002139" w:rsidRPr="00DE1E34">
        <w:rPr>
          <w:rFonts w:ascii="Times New Roman" w:hAnsi="Times New Roman"/>
          <w:sz w:val="30"/>
          <w:szCs w:val="30"/>
          <w:lang w:eastAsia="ru-RU"/>
        </w:rPr>
        <w:t xml:space="preserve"> Гомельской</w:t>
      </w:r>
      <w:r w:rsidR="002F6F5C" w:rsidRPr="00DE1E34">
        <w:rPr>
          <w:rFonts w:ascii="Times New Roman" w:hAnsi="Times New Roman"/>
          <w:sz w:val="30"/>
          <w:szCs w:val="30"/>
          <w:lang w:eastAsia="ru-RU"/>
        </w:rPr>
        <w:t>, Гродненской и Витебским областям</w:t>
      </w:r>
      <w:r w:rsidRPr="00DE1E34">
        <w:rPr>
          <w:rFonts w:ascii="Times New Roman" w:hAnsi="Times New Roman"/>
          <w:sz w:val="30"/>
          <w:szCs w:val="30"/>
        </w:rPr>
        <w:t>.</w:t>
      </w:r>
    </w:p>
    <w:p w:rsidR="002F6F5C" w:rsidRPr="00DE1E34" w:rsidRDefault="002F6F5C" w:rsidP="00600B6E">
      <w:pPr>
        <w:spacing w:after="0" w:line="240" w:lineRule="auto"/>
        <w:ind w:firstLine="709"/>
        <w:jc w:val="both"/>
        <w:rPr>
          <w:rFonts w:ascii="Times New Roman" w:hAnsi="Times New Roman"/>
          <w:sz w:val="30"/>
          <w:szCs w:val="30"/>
        </w:rPr>
      </w:pPr>
      <w:r w:rsidRPr="00DE1E34">
        <w:rPr>
          <w:rFonts w:ascii="Times New Roman" w:hAnsi="Times New Roman"/>
          <w:sz w:val="30"/>
          <w:szCs w:val="30"/>
        </w:rPr>
        <w:t>Подготовлен сводный баланс площадей ООПТ республиканского значения (всего по республике и областям), включаемых в схему рационального размещения особо охраняемых природных территорий республиканского значения до 1 января 2035 г.</w:t>
      </w:r>
    </w:p>
    <w:p w:rsidR="00600B6E" w:rsidRPr="00DE1E34" w:rsidRDefault="00600B6E" w:rsidP="00600B6E">
      <w:pPr>
        <w:autoSpaceDE w:val="0"/>
        <w:autoSpaceDN w:val="0"/>
        <w:spacing w:after="0" w:line="240" w:lineRule="auto"/>
        <w:jc w:val="both"/>
        <w:rPr>
          <w:rFonts w:ascii="Times New Roman" w:hAnsi="Times New Roman"/>
          <w:sz w:val="30"/>
          <w:szCs w:val="30"/>
          <w:lang w:eastAsia="ru-RU"/>
        </w:rPr>
      </w:pPr>
      <w:r w:rsidRPr="00DE1E34">
        <w:rPr>
          <w:rFonts w:ascii="Times New Roman" w:hAnsi="Times New Roman"/>
          <w:sz w:val="30"/>
          <w:szCs w:val="30"/>
        </w:rPr>
        <w:tab/>
        <w:t xml:space="preserve">Проведены работы по </w:t>
      </w:r>
      <w:r w:rsidRPr="00DE1E34">
        <w:rPr>
          <w:rFonts w:ascii="Times New Roman" w:hAnsi="Times New Roman"/>
          <w:sz w:val="30"/>
          <w:szCs w:val="30"/>
          <w:lang w:eastAsia="ru-RU"/>
        </w:rPr>
        <w:t>актуализации плана управления Национальным</w:t>
      </w:r>
      <w:r w:rsidR="00002139" w:rsidRPr="00DE1E34">
        <w:rPr>
          <w:rFonts w:ascii="Times New Roman" w:hAnsi="Times New Roman"/>
          <w:sz w:val="30"/>
          <w:szCs w:val="30"/>
          <w:lang w:eastAsia="ru-RU"/>
        </w:rPr>
        <w:t>и</w:t>
      </w:r>
      <w:r w:rsidRPr="00DE1E34">
        <w:rPr>
          <w:rFonts w:ascii="Times New Roman" w:hAnsi="Times New Roman"/>
          <w:sz w:val="30"/>
          <w:szCs w:val="30"/>
          <w:lang w:eastAsia="ru-RU"/>
        </w:rPr>
        <w:t xml:space="preserve"> парк</w:t>
      </w:r>
      <w:r w:rsidR="00002139" w:rsidRPr="00DE1E34">
        <w:rPr>
          <w:rFonts w:ascii="Times New Roman" w:hAnsi="Times New Roman"/>
          <w:sz w:val="30"/>
          <w:szCs w:val="30"/>
          <w:lang w:eastAsia="ru-RU"/>
        </w:rPr>
        <w:t>а</w:t>
      </w:r>
      <w:r w:rsidRPr="00DE1E34">
        <w:rPr>
          <w:rFonts w:ascii="Times New Roman" w:hAnsi="Times New Roman"/>
          <w:sz w:val="30"/>
          <w:szCs w:val="30"/>
          <w:lang w:eastAsia="ru-RU"/>
        </w:rPr>
        <w:t>м</w:t>
      </w:r>
      <w:r w:rsidR="00002139" w:rsidRPr="00DE1E34">
        <w:rPr>
          <w:rFonts w:ascii="Times New Roman" w:hAnsi="Times New Roman"/>
          <w:sz w:val="30"/>
          <w:szCs w:val="30"/>
          <w:lang w:eastAsia="ru-RU"/>
        </w:rPr>
        <w:t>и</w:t>
      </w:r>
      <w:r w:rsidRPr="00DE1E34">
        <w:rPr>
          <w:rFonts w:ascii="Times New Roman" w:hAnsi="Times New Roman"/>
          <w:sz w:val="30"/>
          <w:szCs w:val="30"/>
          <w:lang w:eastAsia="ru-RU"/>
        </w:rPr>
        <w:t xml:space="preserve"> </w:t>
      </w:r>
      <w:r w:rsidR="00002139" w:rsidRPr="00DE1E34">
        <w:rPr>
          <w:rFonts w:ascii="Times New Roman" w:hAnsi="Times New Roman"/>
          <w:sz w:val="30"/>
          <w:szCs w:val="30"/>
          <w:lang w:eastAsia="ru-RU"/>
        </w:rPr>
        <w:t>«</w:t>
      </w:r>
      <w:proofErr w:type="spellStart"/>
      <w:r w:rsidR="00002139" w:rsidRPr="00DE1E34">
        <w:rPr>
          <w:rFonts w:ascii="Times New Roman" w:hAnsi="Times New Roman"/>
          <w:sz w:val="30"/>
          <w:szCs w:val="30"/>
          <w:lang w:eastAsia="ru-RU"/>
        </w:rPr>
        <w:t>Браславские</w:t>
      </w:r>
      <w:proofErr w:type="spellEnd"/>
      <w:r w:rsidR="00002139" w:rsidRPr="00DE1E34">
        <w:rPr>
          <w:rFonts w:ascii="Times New Roman" w:hAnsi="Times New Roman"/>
          <w:sz w:val="30"/>
          <w:szCs w:val="30"/>
          <w:lang w:eastAsia="ru-RU"/>
        </w:rPr>
        <w:t xml:space="preserve"> озера» и </w:t>
      </w:r>
      <w:r w:rsidRPr="00DE1E34">
        <w:rPr>
          <w:rFonts w:ascii="Times New Roman" w:hAnsi="Times New Roman"/>
          <w:sz w:val="30"/>
          <w:szCs w:val="30"/>
          <w:lang w:eastAsia="ru-RU"/>
        </w:rPr>
        <w:t>«Беловежская пуща», в том числе с учетом его статуса, как трансграничного объекта Всемирного наследия ЮНЕСКО.</w:t>
      </w:r>
    </w:p>
    <w:p w:rsidR="00600B6E" w:rsidRPr="00DE1E34" w:rsidRDefault="00600B6E" w:rsidP="00600B6E">
      <w:pPr>
        <w:autoSpaceDE w:val="0"/>
        <w:autoSpaceDN w:val="0"/>
        <w:spacing w:after="0" w:line="240" w:lineRule="auto"/>
        <w:ind w:firstLine="708"/>
        <w:jc w:val="both"/>
        <w:rPr>
          <w:rFonts w:ascii="Times New Roman" w:eastAsia="Times New Roman" w:hAnsi="Times New Roman"/>
          <w:sz w:val="30"/>
          <w:szCs w:val="30"/>
          <w:lang w:eastAsia="ru-RU"/>
        </w:rPr>
      </w:pPr>
      <w:r w:rsidRPr="00DE1E34">
        <w:rPr>
          <w:rFonts w:ascii="Times New Roman" w:eastAsia="Times New Roman" w:hAnsi="Times New Roman"/>
          <w:sz w:val="30"/>
          <w:szCs w:val="30"/>
          <w:lang w:eastAsia="ru-RU"/>
        </w:rPr>
        <w:t xml:space="preserve">Разработана концепция «Единый стиль» для </w:t>
      </w:r>
      <w:r w:rsidR="00CD399A" w:rsidRPr="00DE1E34">
        <w:rPr>
          <w:rFonts w:ascii="Times New Roman" w:eastAsia="Times New Roman" w:hAnsi="Times New Roman"/>
          <w:sz w:val="30"/>
          <w:szCs w:val="30"/>
          <w:lang w:eastAsia="ru-RU"/>
        </w:rPr>
        <w:t>особо охраняемых природных территорий (далее – ООПТ)</w:t>
      </w:r>
      <w:r w:rsidRPr="00DE1E34">
        <w:rPr>
          <w:rFonts w:ascii="Times New Roman" w:eastAsia="Times New Roman" w:hAnsi="Times New Roman"/>
          <w:sz w:val="30"/>
          <w:szCs w:val="30"/>
          <w:lang w:eastAsia="ru-RU"/>
        </w:rPr>
        <w:t xml:space="preserve"> и план мероприятий по ее внедрению.</w:t>
      </w:r>
      <w:r w:rsidR="002F6F5C" w:rsidRPr="00DE1E34">
        <w:rPr>
          <w:rFonts w:ascii="Times New Roman" w:eastAsia="Times New Roman" w:hAnsi="Times New Roman"/>
          <w:sz w:val="30"/>
          <w:szCs w:val="30"/>
          <w:lang w:eastAsia="ru-RU"/>
        </w:rPr>
        <w:t xml:space="preserve"> </w:t>
      </w:r>
      <w:r w:rsidR="002F6F5C" w:rsidRPr="00DE1E34">
        <w:rPr>
          <w:rFonts w:ascii="Times New Roman" w:hAnsi="Times New Roman"/>
          <w:sz w:val="30"/>
          <w:szCs w:val="30"/>
        </w:rPr>
        <w:t xml:space="preserve">Созданы четыре </w:t>
      </w:r>
      <w:proofErr w:type="spellStart"/>
      <w:r w:rsidR="002F6F5C" w:rsidRPr="00DE1E34">
        <w:rPr>
          <w:rFonts w:ascii="Times New Roman" w:hAnsi="Times New Roman"/>
          <w:sz w:val="30"/>
          <w:szCs w:val="30"/>
        </w:rPr>
        <w:t>экотуристических</w:t>
      </w:r>
      <w:proofErr w:type="spellEnd"/>
      <w:r w:rsidR="002F6F5C" w:rsidRPr="00DE1E34">
        <w:rPr>
          <w:rFonts w:ascii="Times New Roman" w:hAnsi="Times New Roman"/>
          <w:sz w:val="30"/>
          <w:szCs w:val="30"/>
        </w:rPr>
        <w:t xml:space="preserve"> кластера: «Озеры», </w:t>
      </w:r>
      <w:r w:rsidR="002F6F5C" w:rsidRPr="00DE1E34">
        <w:rPr>
          <w:rFonts w:ascii="Times New Roman" w:hAnsi="Times New Roman"/>
          <w:sz w:val="30"/>
          <w:szCs w:val="30"/>
        </w:rPr>
        <w:lastRenderedPageBreak/>
        <w:t>«</w:t>
      </w:r>
      <w:proofErr w:type="spellStart"/>
      <w:r w:rsidR="002F6F5C" w:rsidRPr="00DE1E34">
        <w:rPr>
          <w:rFonts w:ascii="Times New Roman" w:hAnsi="Times New Roman"/>
          <w:sz w:val="30"/>
          <w:szCs w:val="30"/>
        </w:rPr>
        <w:t>Налибокский</w:t>
      </w:r>
      <w:proofErr w:type="spellEnd"/>
      <w:r w:rsidR="002F6F5C" w:rsidRPr="00DE1E34">
        <w:rPr>
          <w:rFonts w:ascii="Times New Roman" w:hAnsi="Times New Roman"/>
          <w:sz w:val="30"/>
          <w:szCs w:val="30"/>
        </w:rPr>
        <w:t>», «</w:t>
      </w:r>
      <w:proofErr w:type="spellStart"/>
      <w:r w:rsidR="002F6F5C" w:rsidRPr="00DE1E34">
        <w:rPr>
          <w:rFonts w:ascii="Times New Roman" w:hAnsi="Times New Roman"/>
          <w:sz w:val="30"/>
          <w:szCs w:val="30"/>
        </w:rPr>
        <w:t>Освейский</w:t>
      </w:r>
      <w:proofErr w:type="spellEnd"/>
      <w:r w:rsidR="002F6F5C" w:rsidRPr="00DE1E34">
        <w:rPr>
          <w:rFonts w:ascii="Times New Roman" w:hAnsi="Times New Roman"/>
          <w:sz w:val="30"/>
          <w:szCs w:val="30"/>
        </w:rPr>
        <w:t>» и «ЭКО-РОСЫ» (заказник «Красный бор»). Участниками кластеров подписаны соответствующие Декларации о партнерстве.</w:t>
      </w:r>
    </w:p>
    <w:p w:rsidR="00002139" w:rsidRPr="00DE1E34" w:rsidRDefault="00002139" w:rsidP="00002139">
      <w:pPr>
        <w:autoSpaceDE w:val="0"/>
        <w:autoSpaceDN w:val="0"/>
        <w:spacing w:after="0" w:line="240" w:lineRule="auto"/>
        <w:ind w:firstLine="708"/>
        <w:jc w:val="both"/>
        <w:rPr>
          <w:rFonts w:ascii="Times New Roman" w:hAnsi="Times New Roman"/>
          <w:sz w:val="30"/>
          <w:szCs w:val="30"/>
          <w:lang w:eastAsia="ru-RU"/>
        </w:rPr>
      </w:pPr>
      <w:r w:rsidRPr="00DE1E34">
        <w:rPr>
          <w:rFonts w:ascii="Times New Roman" w:hAnsi="Times New Roman"/>
          <w:sz w:val="30"/>
          <w:szCs w:val="30"/>
        </w:rPr>
        <w:t xml:space="preserve">Осуществлялись </w:t>
      </w:r>
      <w:r w:rsidRPr="00DE1E34">
        <w:rPr>
          <w:rFonts w:ascii="Times New Roman" w:hAnsi="Times New Roman"/>
          <w:sz w:val="30"/>
          <w:szCs w:val="30"/>
          <w:lang w:eastAsia="ru-RU"/>
        </w:rPr>
        <w:t>мероприятия по развитию и обустройству инфраструктуры для развития экологического туризма, в том числе в отчетном году были введены в эксплуатацию 5 объекто</w:t>
      </w:r>
      <w:r w:rsidR="001D7B5B" w:rsidRPr="00DE1E34">
        <w:rPr>
          <w:rFonts w:ascii="Times New Roman" w:hAnsi="Times New Roman"/>
          <w:sz w:val="30"/>
          <w:szCs w:val="30"/>
          <w:lang w:eastAsia="ru-RU"/>
        </w:rPr>
        <w:t>в</w:t>
      </w:r>
      <w:r w:rsidRPr="00DE1E34">
        <w:rPr>
          <w:rFonts w:ascii="Times New Roman" w:hAnsi="Times New Roman"/>
          <w:sz w:val="30"/>
          <w:szCs w:val="30"/>
          <w:lang w:eastAsia="ru-RU"/>
        </w:rPr>
        <w:t xml:space="preserve"> на территории НП «Беловежская пуща», НП «</w:t>
      </w:r>
      <w:proofErr w:type="spellStart"/>
      <w:r w:rsidRPr="00DE1E34">
        <w:rPr>
          <w:rFonts w:ascii="Times New Roman" w:hAnsi="Times New Roman"/>
          <w:sz w:val="30"/>
          <w:szCs w:val="30"/>
          <w:lang w:eastAsia="ru-RU"/>
        </w:rPr>
        <w:t>Браславские</w:t>
      </w:r>
      <w:proofErr w:type="spellEnd"/>
      <w:r w:rsidRPr="00DE1E34">
        <w:rPr>
          <w:rFonts w:ascii="Times New Roman" w:hAnsi="Times New Roman"/>
          <w:sz w:val="30"/>
          <w:szCs w:val="30"/>
          <w:lang w:eastAsia="ru-RU"/>
        </w:rPr>
        <w:t xml:space="preserve"> озера», </w:t>
      </w:r>
      <w:proofErr w:type="spellStart"/>
      <w:r w:rsidRPr="00DE1E34">
        <w:rPr>
          <w:rFonts w:ascii="Times New Roman" w:hAnsi="Times New Roman"/>
          <w:sz w:val="30"/>
          <w:szCs w:val="30"/>
          <w:lang w:eastAsia="ru-RU"/>
        </w:rPr>
        <w:t>Березенского</w:t>
      </w:r>
      <w:proofErr w:type="spellEnd"/>
      <w:r w:rsidRPr="00DE1E34">
        <w:rPr>
          <w:rFonts w:ascii="Times New Roman" w:hAnsi="Times New Roman"/>
          <w:sz w:val="30"/>
          <w:szCs w:val="30"/>
          <w:lang w:eastAsia="ru-RU"/>
        </w:rPr>
        <w:t xml:space="preserve"> биосферного заповедника, </w:t>
      </w:r>
      <w:r w:rsidR="005C325D" w:rsidRPr="00DE1E34">
        <w:rPr>
          <w:rFonts w:ascii="Times New Roman" w:hAnsi="Times New Roman"/>
          <w:sz w:val="30"/>
          <w:szCs w:val="30"/>
        </w:rPr>
        <w:t>ГПУ «НП «</w:t>
      </w:r>
      <w:proofErr w:type="spellStart"/>
      <w:r w:rsidR="005C325D" w:rsidRPr="00DE1E34">
        <w:rPr>
          <w:rFonts w:ascii="Times New Roman" w:hAnsi="Times New Roman"/>
          <w:sz w:val="30"/>
          <w:szCs w:val="30"/>
        </w:rPr>
        <w:t>Нарочанский</w:t>
      </w:r>
      <w:proofErr w:type="spellEnd"/>
      <w:r w:rsidR="005C325D" w:rsidRPr="00DE1E34">
        <w:rPr>
          <w:rFonts w:ascii="Times New Roman" w:hAnsi="Times New Roman"/>
          <w:sz w:val="30"/>
          <w:szCs w:val="30"/>
        </w:rPr>
        <w:t>», ГПУ «НП «</w:t>
      </w:r>
      <w:proofErr w:type="spellStart"/>
      <w:r w:rsidR="005C325D" w:rsidRPr="00DE1E34">
        <w:rPr>
          <w:rFonts w:ascii="Times New Roman" w:hAnsi="Times New Roman"/>
          <w:sz w:val="30"/>
          <w:szCs w:val="30"/>
        </w:rPr>
        <w:t>Припятский</w:t>
      </w:r>
      <w:proofErr w:type="spellEnd"/>
      <w:r w:rsidR="005C325D" w:rsidRPr="00DE1E34">
        <w:rPr>
          <w:rFonts w:ascii="Times New Roman" w:hAnsi="Times New Roman"/>
          <w:sz w:val="30"/>
          <w:szCs w:val="30"/>
        </w:rPr>
        <w:t>»,</w:t>
      </w:r>
      <w:r w:rsidRPr="00DE1E34">
        <w:rPr>
          <w:rFonts w:ascii="Times New Roman" w:hAnsi="Times New Roman"/>
          <w:sz w:val="30"/>
          <w:szCs w:val="30"/>
          <w:lang w:eastAsia="ru-RU"/>
        </w:rPr>
        <w:t>республиканского биологического заказника «</w:t>
      </w:r>
      <w:proofErr w:type="spellStart"/>
      <w:r w:rsidRPr="00DE1E34">
        <w:rPr>
          <w:rFonts w:ascii="Times New Roman" w:hAnsi="Times New Roman"/>
          <w:sz w:val="30"/>
          <w:szCs w:val="30"/>
          <w:lang w:eastAsia="ru-RU"/>
        </w:rPr>
        <w:t>Споровский</w:t>
      </w:r>
      <w:proofErr w:type="spellEnd"/>
      <w:r w:rsidRPr="00DE1E34">
        <w:rPr>
          <w:rFonts w:ascii="Times New Roman" w:hAnsi="Times New Roman"/>
          <w:sz w:val="30"/>
          <w:szCs w:val="30"/>
          <w:lang w:eastAsia="ru-RU"/>
        </w:rPr>
        <w:t>» Березовского р-на и ГПУ «Заказник республиканского значения «Выдрица» Светлогорского р-на, а также проводились работы по обустройство «зеленых маршрутов» и экологических троп на иных ООПТ.</w:t>
      </w:r>
    </w:p>
    <w:p w:rsidR="00600B6E" w:rsidRPr="00DE1E34" w:rsidRDefault="00600B6E" w:rsidP="00600B6E">
      <w:pPr>
        <w:spacing w:after="0" w:line="240" w:lineRule="auto"/>
        <w:ind w:firstLine="709"/>
        <w:jc w:val="both"/>
        <w:rPr>
          <w:rFonts w:ascii="Times New Roman" w:eastAsia="Times New Roman" w:hAnsi="Times New Roman"/>
          <w:sz w:val="30"/>
          <w:szCs w:val="30"/>
          <w:lang w:eastAsia="ru-RU"/>
        </w:rPr>
      </w:pPr>
      <w:r w:rsidRPr="00DE1E34">
        <w:rPr>
          <w:rFonts w:ascii="Times New Roman" w:eastAsia="Times New Roman" w:hAnsi="Times New Roman"/>
          <w:sz w:val="30"/>
          <w:szCs w:val="30"/>
          <w:lang w:eastAsia="ru-RU"/>
        </w:rPr>
        <w:t xml:space="preserve">Разработаны стратегии развития экологического туризма для заказников «Озеры», </w:t>
      </w:r>
      <w:r w:rsidR="005C325D" w:rsidRPr="00DE1E34">
        <w:rPr>
          <w:rFonts w:ascii="Times New Roman" w:hAnsi="Times New Roman"/>
          <w:sz w:val="30"/>
          <w:szCs w:val="30"/>
        </w:rPr>
        <w:t>Долгое», «</w:t>
      </w:r>
      <w:proofErr w:type="spellStart"/>
      <w:r w:rsidR="005C325D" w:rsidRPr="00DE1E34">
        <w:rPr>
          <w:rFonts w:ascii="Times New Roman" w:hAnsi="Times New Roman"/>
          <w:sz w:val="30"/>
          <w:szCs w:val="30"/>
        </w:rPr>
        <w:t>Корытенский</w:t>
      </w:r>
      <w:proofErr w:type="spellEnd"/>
      <w:r w:rsidR="005C325D" w:rsidRPr="00DE1E34">
        <w:rPr>
          <w:rFonts w:ascii="Times New Roman" w:hAnsi="Times New Roman"/>
          <w:sz w:val="30"/>
          <w:szCs w:val="30"/>
        </w:rPr>
        <w:t xml:space="preserve"> Мох», «</w:t>
      </w:r>
      <w:proofErr w:type="spellStart"/>
      <w:r w:rsidR="005C325D" w:rsidRPr="00DE1E34">
        <w:rPr>
          <w:rFonts w:ascii="Times New Roman" w:hAnsi="Times New Roman"/>
          <w:sz w:val="30"/>
          <w:szCs w:val="30"/>
        </w:rPr>
        <w:t>Козьянский</w:t>
      </w:r>
      <w:proofErr w:type="spellEnd"/>
      <w:r w:rsidR="005C325D" w:rsidRPr="00DE1E34">
        <w:rPr>
          <w:rFonts w:ascii="Times New Roman" w:hAnsi="Times New Roman"/>
          <w:sz w:val="30"/>
          <w:szCs w:val="30"/>
        </w:rPr>
        <w:t>», «</w:t>
      </w:r>
      <w:proofErr w:type="spellStart"/>
      <w:r w:rsidR="005C325D" w:rsidRPr="00DE1E34">
        <w:rPr>
          <w:rFonts w:ascii="Times New Roman" w:hAnsi="Times New Roman"/>
          <w:sz w:val="30"/>
          <w:szCs w:val="30"/>
        </w:rPr>
        <w:t>Синьша</w:t>
      </w:r>
      <w:proofErr w:type="spellEnd"/>
      <w:r w:rsidR="005C325D" w:rsidRPr="00DE1E34">
        <w:rPr>
          <w:rFonts w:ascii="Times New Roman" w:hAnsi="Times New Roman"/>
          <w:sz w:val="30"/>
          <w:szCs w:val="30"/>
        </w:rPr>
        <w:t xml:space="preserve">», «Ельня», </w:t>
      </w:r>
      <w:proofErr w:type="spellStart"/>
      <w:r w:rsidR="005C325D" w:rsidRPr="00DE1E34">
        <w:rPr>
          <w:rFonts w:ascii="Times New Roman" w:hAnsi="Times New Roman"/>
          <w:sz w:val="30"/>
          <w:szCs w:val="30"/>
        </w:rPr>
        <w:t>Сурмино</w:t>
      </w:r>
      <w:proofErr w:type="spellEnd"/>
      <w:r w:rsidR="005C325D" w:rsidRPr="00DE1E34">
        <w:rPr>
          <w:rFonts w:ascii="Times New Roman" w:hAnsi="Times New Roman"/>
          <w:sz w:val="30"/>
          <w:szCs w:val="30"/>
        </w:rPr>
        <w:t>»,</w:t>
      </w:r>
      <w:r w:rsidR="005C325D" w:rsidRPr="00DE1E34">
        <w:rPr>
          <w:rFonts w:ascii="Times New Roman" w:eastAsia="Times New Roman" w:hAnsi="Times New Roman"/>
          <w:sz w:val="30"/>
          <w:szCs w:val="30"/>
          <w:lang w:eastAsia="ru-RU"/>
        </w:rPr>
        <w:t xml:space="preserve"> </w:t>
      </w:r>
      <w:r w:rsidRPr="00DE1E34">
        <w:rPr>
          <w:rFonts w:ascii="Times New Roman" w:eastAsia="Times New Roman" w:hAnsi="Times New Roman"/>
          <w:sz w:val="30"/>
          <w:szCs w:val="30"/>
          <w:lang w:eastAsia="ru-RU"/>
        </w:rPr>
        <w:t>«Красный бор»</w:t>
      </w:r>
      <w:r w:rsidR="00D729B3" w:rsidRPr="00DE1E34">
        <w:rPr>
          <w:rFonts w:ascii="Times New Roman" w:eastAsia="Times New Roman" w:hAnsi="Times New Roman"/>
          <w:sz w:val="30"/>
          <w:szCs w:val="30"/>
          <w:lang w:eastAsia="ru-RU"/>
        </w:rPr>
        <w:t xml:space="preserve">, </w:t>
      </w:r>
      <w:r w:rsidRPr="00DE1E34">
        <w:rPr>
          <w:rFonts w:ascii="Times New Roman" w:eastAsia="Times New Roman" w:hAnsi="Times New Roman"/>
          <w:sz w:val="30"/>
          <w:szCs w:val="30"/>
          <w:lang w:eastAsia="ru-RU"/>
        </w:rPr>
        <w:t>«</w:t>
      </w:r>
      <w:proofErr w:type="spellStart"/>
      <w:r w:rsidRPr="00DE1E34">
        <w:rPr>
          <w:rFonts w:ascii="Times New Roman" w:eastAsia="Times New Roman" w:hAnsi="Times New Roman"/>
          <w:sz w:val="30"/>
          <w:szCs w:val="30"/>
          <w:lang w:eastAsia="ru-RU"/>
        </w:rPr>
        <w:t>Освейский</w:t>
      </w:r>
      <w:proofErr w:type="spellEnd"/>
      <w:r w:rsidRPr="00DE1E34">
        <w:rPr>
          <w:rFonts w:ascii="Times New Roman" w:eastAsia="Times New Roman" w:hAnsi="Times New Roman"/>
          <w:sz w:val="30"/>
          <w:szCs w:val="30"/>
          <w:lang w:eastAsia="ru-RU"/>
        </w:rPr>
        <w:t xml:space="preserve">», включая пятилетние планы мероприятий по их реализации. Также разработана унифицированная структура стратегии развития экотуризма в целом, которая в дальнейшем может использоваться другими ООПТ для подготовки аналогичных стратегических документов. </w:t>
      </w:r>
    </w:p>
    <w:p w:rsidR="00600B6E" w:rsidRPr="00DE1E34" w:rsidRDefault="00600B6E" w:rsidP="00002139">
      <w:pPr>
        <w:pStyle w:val="af1"/>
        <w:tabs>
          <w:tab w:val="left" w:pos="709"/>
        </w:tabs>
        <w:spacing w:after="0"/>
        <w:jc w:val="both"/>
        <w:outlineLvl w:val="0"/>
        <w:rPr>
          <w:sz w:val="30"/>
          <w:szCs w:val="30"/>
          <w:lang w:eastAsia="ru-RU"/>
        </w:rPr>
      </w:pPr>
      <w:r w:rsidRPr="00DE1E34">
        <w:rPr>
          <w:sz w:val="30"/>
          <w:szCs w:val="30"/>
        </w:rPr>
        <w:tab/>
      </w:r>
      <w:r w:rsidR="00002139" w:rsidRPr="00DE1E34">
        <w:rPr>
          <w:sz w:val="30"/>
          <w:szCs w:val="30"/>
        </w:rPr>
        <w:t>П</w:t>
      </w:r>
      <w:r w:rsidRPr="00DE1E34">
        <w:rPr>
          <w:sz w:val="30"/>
          <w:szCs w:val="30"/>
          <w:lang w:eastAsia="ru-RU"/>
        </w:rPr>
        <w:t xml:space="preserve">родолжались работы по </w:t>
      </w:r>
      <w:r w:rsidRPr="00DE1E34">
        <w:rPr>
          <w:sz w:val="30"/>
          <w:szCs w:val="30"/>
        </w:rPr>
        <w:t>подготовке, изданию и распространению путеводителей, карт, памяток, буклетов и других рекламно-информационных материалов об ООПТ</w:t>
      </w:r>
      <w:r w:rsidR="00002139" w:rsidRPr="00DE1E34">
        <w:rPr>
          <w:sz w:val="30"/>
          <w:szCs w:val="30"/>
        </w:rPr>
        <w:t xml:space="preserve"> (издано более </w:t>
      </w:r>
      <w:r w:rsidR="005C325D" w:rsidRPr="00DE1E34">
        <w:rPr>
          <w:sz w:val="30"/>
          <w:szCs w:val="30"/>
        </w:rPr>
        <w:t>30</w:t>
      </w:r>
      <w:r w:rsidR="00002139" w:rsidRPr="00DE1E34">
        <w:rPr>
          <w:sz w:val="30"/>
          <w:szCs w:val="30"/>
        </w:rPr>
        <w:t xml:space="preserve"> тыс. материалов)</w:t>
      </w:r>
      <w:r w:rsidRPr="00DE1E34">
        <w:rPr>
          <w:sz w:val="30"/>
          <w:szCs w:val="30"/>
        </w:rPr>
        <w:t xml:space="preserve">. </w:t>
      </w:r>
    </w:p>
    <w:p w:rsidR="00600B6E" w:rsidRPr="00DE1E34" w:rsidRDefault="00600B6E" w:rsidP="00600B6E">
      <w:pPr>
        <w:autoSpaceDE w:val="0"/>
        <w:autoSpaceDN w:val="0"/>
        <w:adjustRightInd w:val="0"/>
        <w:spacing w:after="0" w:line="240" w:lineRule="auto"/>
        <w:ind w:firstLine="709"/>
        <w:jc w:val="both"/>
        <w:rPr>
          <w:rFonts w:ascii="Times New Roman" w:hAnsi="Times New Roman"/>
          <w:sz w:val="30"/>
          <w:szCs w:val="30"/>
        </w:rPr>
      </w:pPr>
      <w:r w:rsidRPr="00DE1E34">
        <w:rPr>
          <w:rFonts w:ascii="Times New Roman" w:hAnsi="Times New Roman"/>
          <w:sz w:val="30"/>
          <w:szCs w:val="30"/>
          <w:lang w:eastAsia="ru-RU"/>
        </w:rPr>
        <w:t>Проводились экологические фестивали и конференции («</w:t>
      </w:r>
      <w:proofErr w:type="spellStart"/>
      <w:r w:rsidRPr="00DE1E34">
        <w:rPr>
          <w:rFonts w:ascii="Times New Roman" w:hAnsi="Times New Roman"/>
          <w:iCs/>
          <w:sz w:val="30"/>
          <w:szCs w:val="30"/>
        </w:rPr>
        <w:t>Споровские</w:t>
      </w:r>
      <w:proofErr w:type="spellEnd"/>
      <w:r w:rsidRPr="00DE1E34">
        <w:rPr>
          <w:rFonts w:ascii="Times New Roman" w:hAnsi="Times New Roman"/>
          <w:iCs/>
          <w:sz w:val="30"/>
          <w:szCs w:val="30"/>
        </w:rPr>
        <w:t xml:space="preserve"> сенокосы», «Тайны </w:t>
      </w:r>
      <w:proofErr w:type="spellStart"/>
      <w:r w:rsidRPr="00DE1E34">
        <w:rPr>
          <w:rFonts w:ascii="Times New Roman" w:hAnsi="Times New Roman"/>
          <w:iCs/>
          <w:sz w:val="30"/>
          <w:szCs w:val="30"/>
        </w:rPr>
        <w:t>Прибужского</w:t>
      </w:r>
      <w:proofErr w:type="spellEnd"/>
      <w:r w:rsidRPr="00DE1E34">
        <w:rPr>
          <w:rFonts w:ascii="Times New Roman" w:hAnsi="Times New Roman"/>
          <w:iCs/>
          <w:sz w:val="30"/>
          <w:szCs w:val="30"/>
        </w:rPr>
        <w:t xml:space="preserve"> Полесья», «</w:t>
      </w:r>
      <w:proofErr w:type="spellStart"/>
      <w:r w:rsidRPr="00DE1E34">
        <w:rPr>
          <w:rFonts w:ascii="Times New Roman" w:hAnsi="Times New Roman"/>
          <w:iCs/>
          <w:sz w:val="30"/>
          <w:szCs w:val="30"/>
        </w:rPr>
        <w:t>Журау</w:t>
      </w:r>
      <w:r w:rsidR="00AB4083" w:rsidRPr="00DE1E34">
        <w:rPr>
          <w:rFonts w:ascii="Times New Roman" w:hAnsi="Times New Roman"/>
          <w:iCs/>
          <w:sz w:val="30"/>
          <w:szCs w:val="30"/>
        </w:rPr>
        <w:t>л</w:t>
      </w:r>
      <w:r w:rsidRPr="00DE1E34">
        <w:rPr>
          <w:rFonts w:ascii="Times New Roman" w:hAnsi="Times New Roman"/>
          <w:sz w:val="30"/>
          <w:szCs w:val="30"/>
        </w:rPr>
        <w:t>i</w:t>
      </w:r>
      <w:proofErr w:type="spellEnd"/>
      <w:r w:rsidRPr="00DE1E34">
        <w:rPr>
          <w:rFonts w:ascii="Times New Roman" w:hAnsi="Times New Roman"/>
          <w:sz w:val="30"/>
          <w:szCs w:val="30"/>
        </w:rPr>
        <w:t xml:space="preserve"> i </w:t>
      </w:r>
      <w:proofErr w:type="spellStart"/>
      <w:r w:rsidRPr="00DE1E34">
        <w:rPr>
          <w:rFonts w:ascii="Times New Roman" w:hAnsi="Times New Roman"/>
          <w:sz w:val="30"/>
          <w:szCs w:val="30"/>
        </w:rPr>
        <w:t>Журавiны</w:t>
      </w:r>
      <w:proofErr w:type="spellEnd"/>
      <w:r w:rsidRPr="00DE1E34">
        <w:rPr>
          <w:rFonts w:ascii="Times New Roman" w:hAnsi="Times New Roman"/>
          <w:sz w:val="30"/>
          <w:szCs w:val="30"/>
        </w:rPr>
        <w:t>», «</w:t>
      </w:r>
      <w:proofErr w:type="spellStart"/>
      <w:r w:rsidRPr="00DE1E34">
        <w:rPr>
          <w:rFonts w:ascii="Times New Roman" w:hAnsi="Times New Roman"/>
          <w:sz w:val="30"/>
          <w:szCs w:val="30"/>
        </w:rPr>
        <w:t>Освейские</w:t>
      </w:r>
      <w:proofErr w:type="spellEnd"/>
      <w:r w:rsidRPr="00DE1E34">
        <w:rPr>
          <w:rFonts w:ascii="Times New Roman" w:hAnsi="Times New Roman"/>
          <w:sz w:val="30"/>
          <w:szCs w:val="30"/>
        </w:rPr>
        <w:t xml:space="preserve"> росы» и др.).</w:t>
      </w:r>
    </w:p>
    <w:p w:rsidR="00600B6E" w:rsidRPr="00DE1E34" w:rsidRDefault="00600B6E" w:rsidP="00600B6E">
      <w:pPr>
        <w:autoSpaceDE w:val="0"/>
        <w:autoSpaceDN w:val="0"/>
        <w:adjustRightInd w:val="0"/>
        <w:spacing w:after="0" w:line="240" w:lineRule="auto"/>
        <w:ind w:firstLine="709"/>
        <w:jc w:val="both"/>
        <w:rPr>
          <w:rFonts w:ascii="Times New Roman" w:hAnsi="Times New Roman"/>
          <w:sz w:val="30"/>
          <w:szCs w:val="30"/>
        </w:rPr>
      </w:pPr>
      <w:r w:rsidRPr="00DE1E34">
        <w:rPr>
          <w:rFonts w:ascii="Times New Roman" w:hAnsi="Times New Roman"/>
          <w:sz w:val="30"/>
          <w:szCs w:val="30"/>
        </w:rPr>
        <w:t>Выполнены мероприятия по подготовке и объявлению, преобразованию и прекращению функционирования ООПТ местного значения на территориях Брестской, Гродненской</w:t>
      </w:r>
      <w:r w:rsidR="00E21E14" w:rsidRPr="00DE1E34">
        <w:rPr>
          <w:rFonts w:ascii="Times New Roman" w:hAnsi="Times New Roman"/>
          <w:sz w:val="30"/>
          <w:szCs w:val="30"/>
        </w:rPr>
        <w:t>,</w:t>
      </w:r>
      <w:r w:rsidRPr="00DE1E34">
        <w:rPr>
          <w:rFonts w:ascii="Times New Roman" w:hAnsi="Times New Roman"/>
          <w:sz w:val="30"/>
          <w:szCs w:val="30"/>
        </w:rPr>
        <w:t xml:space="preserve"> Минской </w:t>
      </w:r>
      <w:r w:rsidR="00E21E14" w:rsidRPr="00DE1E34">
        <w:rPr>
          <w:rFonts w:ascii="Times New Roman" w:hAnsi="Times New Roman"/>
          <w:sz w:val="30"/>
          <w:szCs w:val="30"/>
        </w:rPr>
        <w:t xml:space="preserve">и Могилевской </w:t>
      </w:r>
      <w:r w:rsidRPr="00DE1E34">
        <w:rPr>
          <w:rFonts w:ascii="Times New Roman" w:hAnsi="Times New Roman"/>
          <w:sz w:val="30"/>
          <w:szCs w:val="30"/>
        </w:rPr>
        <w:t xml:space="preserve">областей. </w:t>
      </w:r>
    </w:p>
    <w:p w:rsidR="00600B6E" w:rsidRPr="00DE1E34" w:rsidRDefault="00600B6E" w:rsidP="00600B6E">
      <w:pPr>
        <w:spacing w:after="0" w:line="240" w:lineRule="auto"/>
        <w:ind w:firstLine="709"/>
        <w:jc w:val="both"/>
        <w:rPr>
          <w:rFonts w:ascii="Times New Roman" w:hAnsi="Times New Roman"/>
          <w:sz w:val="30"/>
          <w:szCs w:val="30"/>
        </w:rPr>
      </w:pPr>
      <w:r w:rsidRPr="00DE1E34">
        <w:rPr>
          <w:rFonts w:ascii="Times New Roman" w:hAnsi="Times New Roman"/>
          <w:sz w:val="30"/>
          <w:szCs w:val="30"/>
        </w:rPr>
        <w:t>По мероприятию разработка и реализация проектов по экологической реабилитации торфяников в</w:t>
      </w:r>
      <w:r w:rsidRPr="00DE1E34">
        <w:rPr>
          <w:rFonts w:ascii="Times New Roman" w:eastAsia="Times New Roman" w:hAnsi="Times New Roman"/>
          <w:sz w:val="30"/>
          <w:szCs w:val="30"/>
          <w:lang w:eastAsia="ru-RU"/>
        </w:rPr>
        <w:t xml:space="preserve">осстановлен гидрологический режим на площади около 2 000 га. на торфяном болоте Погоня </w:t>
      </w:r>
      <w:proofErr w:type="spellStart"/>
      <w:r w:rsidRPr="00DE1E34">
        <w:rPr>
          <w:rFonts w:ascii="Times New Roman" w:eastAsia="Times New Roman" w:hAnsi="Times New Roman"/>
          <w:sz w:val="30"/>
          <w:szCs w:val="30"/>
          <w:lang w:eastAsia="ru-RU"/>
        </w:rPr>
        <w:t>Ивацевичского</w:t>
      </w:r>
      <w:proofErr w:type="spellEnd"/>
      <w:r w:rsidRPr="00DE1E34">
        <w:rPr>
          <w:rFonts w:ascii="Times New Roman" w:eastAsia="Times New Roman" w:hAnsi="Times New Roman"/>
          <w:sz w:val="30"/>
          <w:szCs w:val="30"/>
          <w:lang w:eastAsia="ru-RU"/>
        </w:rPr>
        <w:t xml:space="preserve"> района Брестской области. Подготовлено научное обоснование по экологической реабилитации торфяного месторождения </w:t>
      </w:r>
      <w:proofErr w:type="spellStart"/>
      <w:r w:rsidRPr="00DE1E34">
        <w:rPr>
          <w:rFonts w:ascii="Times New Roman" w:eastAsia="Times New Roman" w:hAnsi="Times New Roman"/>
          <w:sz w:val="30"/>
          <w:szCs w:val="30"/>
          <w:lang w:eastAsia="ru-RU"/>
        </w:rPr>
        <w:t>Придолгое</w:t>
      </w:r>
      <w:proofErr w:type="spellEnd"/>
      <w:r w:rsidRPr="00DE1E34">
        <w:rPr>
          <w:rFonts w:ascii="Times New Roman" w:eastAsia="Times New Roman" w:hAnsi="Times New Roman"/>
          <w:sz w:val="30"/>
          <w:szCs w:val="30"/>
          <w:lang w:eastAsia="ru-RU"/>
        </w:rPr>
        <w:t xml:space="preserve"> </w:t>
      </w:r>
      <w:proofErr w:type="spellStart"/>
      <w:r w:rsidRPr="00DE1E34">
        <w:rPr>
          <w:rFonts w:ascii="Times New Roman" w:eastAsia="Times New Roman" w:hAnsi="Times New Roman"/>
          <w:sz w:val="30"/>
          <w:szCs w:val="30"/>
          <w:lang w:eastAsia="ru-RU"/>
        </w:rPr>
        <w:t>Щучинский</w:t>
      </w:r>
      <w:proofErr w:type="spellEnd"/>
      <w:r w:rsidRPr="00DE1E34">
        <w:rPr>
          <w:rFonts w:ascii="Times New Roman" w:eastAsia="Times New Roman" w:hAnsi="Times New Roman"/>
          <w:sz w:val="30"/>
          <w:szCs w:val="30"/>
          <w:lang w:eastAsia="ru-RU"/>
        </w:rPr>
        <w:t xml:space="preserve"> район Гродненской области.</w:t>
      </w:r>
    </w:p>
    <w:p w:rsidR="0048101C" w:rsidRPr="00DE1E34" w:rsidRDefault="0048101C" w:rsidP="0048101C">
      <w:pPr>
        <w:spacing w:after="0" w:line="240" w:lineRule="auto"/>
        <w:jc w:val="both"/>
        <w:rPr>
          <w:rFonts w:ascii="Times New Roman" w:eastAsia="Times New Roman" w:hAnsi="Times New Roman"/>
          <w:sz w:val="30"/>
          <w:szCs w:val="30"/>
          <w:lang w:eastAsia="ru-RU"/>
        </w:rPr>
      </w:pPr>
      <w:r w:rsidRPr="00DE1E34">
        <w:rPr>
          <w:rFonts w:ascii="Times New Roman" w:eastAsia="Times New Roman" w:hAnsi="Times New Roman"/>
          <w:sz w:val="30"/>
          <w:szCs w:val="30"/>
          <w:lang w:eastAsia="ru-RU"/>
        </w:rPr>
        <w:tab/>
      </w:r>
      <w:r w:rsidR="00600B6E" w:rsidRPr="00DE1E34">
        <w:rPr>
          <w:rFonts w:ascii="Times New Roman" w:eastAsia="Times New Roman" w:hAnsi="Times New Roman"/>
          <w:sz w:val="30"/>
          <w:szCs w:val="30"/>
          <w:lang w:eastAsia="ru-RU"/>
        </w:rPr>
        <w:t>С октября 2021 года по февраль 2022 года выполнены работы по повторному заболачиванию торфяника «</w:t>
      </w:r>
      <w:proofErr w:type="spellStart"/>
      <w:r w:rsidR="00600B6E" w:rsidRPr="00DE1E34">
        <w:rPr>
          <w:rFonts w:ascii="Times New Roman" w:eastAsia="Times New Roman" w:hAnsi="Times New Roman"/>
          <w:sz w:val="30"/>
          <w:szCs w:val="30"/>
          <w:lang w:eastAsia="ru-RU"/>
        </w:rPr>
        <w:t>Авраамовское</w:t>
      </w:r>
      <w:proofErr w:type="spellEnd"/>
      <w:r w:rsidR="00600B6E" w:rsidRPr="00DE1E34">
        <w:rPr>
          <w:rFonts w:ascii="Times New Roman" w:eastAsia="Times New Roman" w:hAnsi="Times New Roman"/>
          <w:sz w:val="30"/>
          <w:szCs w:val="30"/>
          <w:lang w:eastAsia="ru-RU"/>
        </w:rPr>
        <w:t>» (</w:t>
      </w:r>
      <w:proofErr w:type="spellStart"/>
      <w:r w:rsidR="00600B6E" w:rsidRPr="00DE1E34">
        <w:rPr>
          <w:rFonts w:ascii="Times New Roman" w:eastAsia="Times New Roman" w:hAnsi="Times New Roman"/>
          <w:sz w:val="30"/>
          <w:szCs w:val="30"/>
          <w:lang w:eastAsia="ru-RU"/>
        </w:rPr>
        <w:t>Хойникский</w:t>
      </w:r>
      <w:proofErr w:type="spellEnd"/>
      <w:r w:rsidR="00600B6E" w:rsidRPr="00DE1E34">
        <w:rPr>
          <w:rFonts w:ascii="Times New Roman" w:eastAsia="Times New Roman" w:hAnsi="Times New Roman"/>
          <w:sz w:val="30"/>
          <w:szCs w:val="30"/>
          <w:lang w:eastAsia="ru-RU"/>
        </w:rPr>
        <w:t xml:space="preserve"> район Гомельской области) на площади 1097 га в рамках проекта, финансируемого из средств Программы малых грантов Глобального экологического фонда</w:t>
      </w:r>
      <w:r w:rsidRPr="00DE1E34">
        <w:rPr>
          <w:rFonts w:ascii="Times New Roman" w:eastAsia="Times New Roman" w:hAnsi="Times New Roman"/>
          <w:sz w:val="30"/>
          <w:szCs w:val="30"/>
          <w:lang w:eastAsia="ru-RU"/>
        </w:rPr>
        <w:t xml:space="preserve">, а также выполнены работы по экологической реабилитация нарушенного торфяника в </w:t>
      </w:r>
      <w:proofErr w:type="spellStart"/>
      <w:r w:rsidRPr="00DE1E34">
        <w:rPr>
          <w:rFonts w:ascii="Times New Roman" w:eastAsia="Times New Roman" w:hAnsi="Times New Roman"/>
          <w:sz w:val="30"/>
          <w:szCs w:val="30"/>
          <w:lang w:eastAsia="ru-RU"/>
        </w:rPr>
        <w:t>Хойникском</w:t>
      </w:r>
      <w:proofErr w:type="spellEnd"/>
      <w:r w:rsidRPr="00DE1E34">
        <w:rPr>
          <w:rFonts w:ascii="Times New Roman" w:eastAsia="Times New Roman" w:hAnsi="Times New Roman"/>
          <w:sz w:val="30"/>
          <w:szCs w:val="30"/>
          <w:lang w:eastAsia="ru-RU"/>
        </w:rPr>
        <w:t xml:space="preserve"> районе «Погонянское-2» на площади 5946,2 га.</w:t>
      </w:r>
    </w:p>
    <w:p w:rsidR="00B6525D" w:rsidRPr="00DE1E34" w:rsidRDefault="00B6525D" w:rsidP="00B6525D">
      <w:pPr>
        <w:spacing w:after="0" w:line="240" w:lineRule="auto"/>
        <w:ind w:firstLine="708"/>
        <w:jc w:val="both"/>
        <w:rPr>
          <w:rFonts w:ascii="Times New Roman" w:hAnsi="Times New Roman"/>
          <w:sz w:val="30"/>
          <w:szCs w:val="30"/>
        </w:rPr>
      </w:pPr>
      <w:r w:rsidRPr="00DE1E34">
        <w:rPr>
          <w:rFonts w:ascii="Times New Roman" w:hAnsi="Times New Roman"/>
          <w:sz w:val="30"/>
          <w:szCs w:val="30"/>
        </w:rPr>
        <w:lastRenderedPageBreak/>
        <w:t xml:space="preserve">По мероприятию разработка и реализация проектов по экологической реабилитации торфяников в 2023 г. разработан инженерный проект и выполнены работы по экологической реабилитации выработанного </w:t>
      </w:r>
      <w:proofErr w:type="spellStart"/>
      <w:r w:rsidRPr="00DE1E34">
        <w:rPr>
          <w:rFonts w:ascii="Times New Roman" w:hAnsi="Times New Roman"/>
          <w:sz w:val="30"/>
          <w:szCs w:val="30"/>
        </w:rPr>
        <w:t>торфоучастка</w:t>
      </w:r>
      <w:proofErr w:type="spellEnd"/>
      <w:r w:rsidRPr="00DE1E34">
        <w:rPr>
          <w:rFonts w:ascii="Times New Roman" w:hAnsi="Times New Roman"/>
          <w:sz w:val="30"/>
          <w:szCs w:val="30"/>
        </w:rPr>
        <w:t xml:space="preserve"> «Коробка» на площади 46 га и оптимизации гидрологического режима нарушенного торфяника «</w:t>
      </w:r>
      <w:proofErr w:type="spellStart"/>
      <w:r w:rsidRPr="00DE1E34">
        <w:rPr>
          <w:rFonts w:ascii="Times New Roman" w:hAnsi="Times New Roman"/>
          <w:sz w:val="30"/>
          <w:szCs w:val="30"/>
        </w:rPr>
        <w:t>Хачинка</w:t>
      </w:r>
      <w:proofErr w:type="spellEnd"/>
      <w:r w:rsidRPr="00DE1E34">
        <w:rPr>
          <w:rFonts w:ascii="Times New Roman" w:hAnsi="Times New Roman"/>
          <w:sz w:val="30"/>
          <w:szCs w:val="30"/>
        </w:rPr>
        <w:t>» на площади 96 га (</w:t>
      </w:r>
      <w:proofErr w:type="spellStart"/>
      <w:r w:rsidRPr="00DE1E34">
        <w:rPr>
          <w:rFonts w:ascii="Times New Roman" w:hAnsi="Times New Roman"/>
          <w:sz w:val="30"/>
          <w:szCs w:val="30"/>
        </w:rPr>
        <w:t>Славгородский</w:t>
      </w:r>
      <w:proofErr w:type="spellEnd"/>
      <w:r w:rsidRPr="00DE1E34">
        <w:rPr>
          <w:rFonts w:ascii="Times New Roman" w:hAnsi="Times New Roman"/>
          <w:sz w:val="30"/>
          <w:szCs w:val="30"/>
        </w:rPr>
        <w:t xml:space="preserve"> район Могилевской области)».</w:t>
      </w:r>
    </w:p>
    <w:p w:rsidR="00B6525D" w:rsidRPr="00DE1E34" w:rsidRDefault="00B6525D" w:rsidP="00B6525D">
      <w:pPr>
        <w:spacing w:after="0" w:line="240" w:lineRule="auto"/>
        <w:ind w:firstLine="709"/>
        <w:jc w:val="both"/>
        <w:rPr>
          <w:rFonts w:ascii="Times New Roman" w:hAnsi="Times New Roman"/>
          <w:sz w:val="30"/>
          <w:szCs w:val="30"/>
        </w:rPr>
      </w:pPr>
      <w:r w:rsidRPr="00DE1E34">
        <w:rPr>
          <w:rFonts w:ascii="Times New Roman" w:hAnsi="Times New Roman"/>
          <w:sz w:val="30"/>
          <w:szCs w:val="30"/>
        </w:rPr>
        <w:t>В</w:t>
      </w:r>
      <w:r w:rsidRPr="00DE1E34">
        <w:rPr>
          <w:rFonts w:ascii="Times New Roman" w:eastAsia="Times New Roman" w:hAnsi="Times New Roman"/>
          <w:sz w:val="30"/>
          <w:szCs w:val="30"/>
        </w:rPr>
        <w:t xml:space="preserve"> ГПУ «НП «Беловежская пуща» осуществлена </w:t>
      </w:r>
      <w:r w:rsidRPr="00DE1E34">
        <w:rPr>
          <w:rFonts w:ascii="Times New Roman" w:hAnsi="Times New Roman"/>
          <w:sz w:val="30"/>
          <w:szCs w:val="30"/>
        </w:rPr>
        <w:t>разработка проектной документации и строительство водоподпорных сооружений на осушенном торфянике «</w:t>
      </w:r>
      <w:proofErr w:type="spellStart"/>
      <w:r w:rsidRPr="00DE1E34">
        <w:rPr>
          <w:rFonts w:ascii="Times New Roman" w:hAnsi="Times New Roman"/>
          <w:sz w:val="30"/>
          <w:szCs w:val="30"/>
        </w:rPr>
        <w:t>Зубрица</w:t>
      </w:r>
      <w:proofErr w:type="spellEnd"/>
      <w:r w:rsidRPr="00DE1E34">
        <w:rPr>
          <w:rFonts w:ascii="Times New Roman" w:hAnsi="Times New Roman"/>
          <w:sz w:val="30"/>
          <w:szCs w:val="30"/>
        </w:rPr>
        <w:t xml:space="preserve"> – Галево болото» площадью 50 га.</w:t>
      </w:r>
    </w:p>
    <w:p w:rsidR="00600B6E" w:rsidRPr="00DE1E34" w:rsidRDefault="00600B6E" w:rsidP="0048101C">
      <w:pPr>
        <w:autoSpaceDE w:val="0"/>
        <w:autoSpaceDN w:val="0"/>
        <w:adjustRightInd w:val="0"/>
        <w:spacing w:after="0" w:line="240" w:lineRule="auto"/>
        <w:ind w:firstLine="709"/>
        <w:jc w:val="both"/>
        <w:rPr>
          <w:rFonts w:ascii="Times New Roman" w:hAnsi="Times New Roman"/>
          <w:sz w:val="30"/>
          <w:szCs w:val="30"/>
        </w:rPr>
      </w:pPr>
      <w:r w:rsidRPr="00DE1E34">
        <w:rPr>
          <w:rFonts w:ascii="Times New Roman" w:eastAsia="Times New Roman" w:hAnsi="Times New Roman"/>
          <w:sz w:val="30"/>
          <w:szCs w:val="30"/>
          <w:lang w:eastAsia="ru-RU"/>
        </w:rPr>
        <w:t>В рамках выполнения мероприятия по повышению квалификации руководителей и работников государственных природоохранных учреждений государственным учреждением образования «Республиканский центр государственной экологической экспертизы и повышения квалификации руководящих работников и специалистов» Министерства природных ресурсов и охраны окружающей среды Республики Беларусь проведено обучение 20 руководителей и работников ГПУ, осуществляющих управление ООПТ, по образовательной программе повышения квалификации руководящих работников и специалистов по вопросам организации, развития и продвижения экологического туризма.</w:t>
      </w:r>
    </w:p>
    <w:p w:rsidR="00E21E14" w:rsidRPr="00DE1E34" w:rsidRDefault="00E21E14" w:rsidP="00E21E14">
      <w:pPr>
        <w:autoSpaceDE w:val="0"/>
        <w:autoSpaceDN w:val="0"/>
        <w:adjustRightInd w:val="0"/>
        <w:spacing w:after="0" w:line="240" w:lineRule="auto"/>
        <w:ind w:firstLine="709"/>
        <w:jc w:val="both"/>
        <w:rPr>
          <w:rFonts w:ascii="Times New Roman" w:eastAsia="Times New Roman" w:hAnsi="Times New Roman"/>
          <w:sz w:val="30"/>
          <w:szCs w:val="30"/>
        </w:rPr>
      </w:pPr>
      <w:r w:rsidRPr="00DE1E34">
        <w:rPr>
          <w:rFonts w:ascii="Times New Roman" w:eastAsia="Times New Roman" w:hAnsi="Times New Roman"/>
          <w:sz w:val="30"/>
          <w:szCs w:val="30"/>
        </w:rPr>
        <w:t xml:space="preserve">Реализуются мероприятия по охране, стабилизации и увеличению численности видов диких животных, исчезающих на глобальном уровне, в том числе европейского зубра. </w:t>
      </w:r>
      <w:r w:rsidR="00021100" w:rsidRPr="00DE1E34">
        <w:rPr>
          <w:rFonts w:ascii="Times New Roman" w:eastAsia="Times New Roman" w:hAnsi="Times New Roman"/>
          <w:sz w:val="30"/>
          <w:szCs w:val="30"/>
        </w:rPr>
        <w:t>В</w:t>
      </w:r>
      <w:r w:rsidRPr="00DE1E34">
        <w:rPr>
          <w:rFonts w:ascii="Times New Roman" w:eastAsia="Times New Roman" w:hAnsi="Times New Roman"/>
          <w:sz w:val="30"/>
          <w:szCs w:val="30"/>
        </w:rPr>
        <w:t xml:space="preserve"> республике сформировано 11 </w:t>
      </w:r>
      <w:proofErr w:type="spellStart"/>
      <w:r w:rsidRPr="00DE1E34">
        <w:rPr>
          <w:rFonts w:ascii="Times New Roman" w:eastAsia="Times New Roman" w:hAnsi="Times New Roman"/>
          <w:sz w:val="30"/>
          <w:szCs w:val="30"/>
        </w:rPr>
        <w:t>вольноживущих</w:t>
      </w:r>
      <w:proofErr w:type="spellEnd"/>
      <w:r w:rsidRPr="00DE1E34">
        <w:rPr>
          <w:rFonts w:ascii="Times New Roman" w:eastAsia="Times New Roman" w:hAnsi="Times New Roman"/>
          <w:sz w:val="30"/>
          <w:szCs w:val="30"/>
        </w:rPr>
        <w:t xml:space="preserve"> </w:t>
      </w:r>
      <w:proofErr w:type="spellStart"/>
      <w:r w:rsidRPr="00DE1E34">
        <w:rPr>
          <w:rFonts w:ascii="Times New Roman" w:eastAsia="Times New Roman" w:hAnsi="Times New Roman"/>
          <w:sz w:val="30"/>
          <w:szCs w:val="30"/>
        </w:rPr>
        <w:t>микропопуляций</w:t>
      </w:r>
      <w:proofErr w:type="spellEnd"/>
      <w:r w:rsidRPr="00DE1E34">
        <w:rPr>
          <w:rFonts w:ascii="Times New Roman" w:eastAsia="Times New Roman" w:hAnsi="Times New Roman"/>
          <w:sz w:val="30"/>
          <w:szCs w:val="30"/>
        </w:rPr>
        <w:t xml:space="preserve"> зубра, отмечается устойчивый положительный тренд роста их поголовья, численность которого за </w:t>
      </w:r>
      <w:r w:rsidRPr="00DE1E34">
        <w:rPr>
          <w:rFonts w:ascii="Times New Roman" w:eastAsia="Times New Roman" w:hAnsi="Times New Roman"/>
          <w:sz w:val="30"/>
          <w:szCs w:val="30"/>
        </w:rPr>
        <w:br/>
        <w:t>32-летний период возросла более чем в 7,</w:t>
      </w:r>
      <w:r w:rsidR="00E118D3" w:rsidRPr="00DE1E34">
        <w:rPr>
          <w:rFonts w:ascii="Times New Roman" w:eastAsia="Times New Roman" w:hAnsi="Times New Roman"/>
          <w:sz w:val="30"/>
          <w:szCs w:val="30"/>
        </w:rPr>
        <w:t>6</w:t>
      </w:r>
      <w:r w:rsidRPr="00DE1E34">
        <w:rPr>
          <w:rFonts w:ascii="Times New Roman" w:eastAsia="Times New Roman" w:hAnsi="Times New Roman"/>
          <w:sz w:val="30"/>
          <w:szCs w:val="30"/>
        </w:rPr>
        <w:t xml:space="preserve"> раза.</w:t>
      </w:r>
    </w:p>
    <w:p w:rsidR="00E118D3" w:rsidRPr="00E118D3" w:rsidRDefault="00E118D3" w:rsidP="00E21E14">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Н</w:t>
      </w:r>
      <w:r w:rsidRPr="00E118D3">
        <w:rPr>
          <w:rFonts w:ascii="Times New Roman" w:hAnsi="Times New Roman"/>
          <w:sz w:val="30"/>
          <w:szCs w:val="30"/>
        </w:rPr>
        <w:t>а 1 января 2025 г. функционирует 1355 ООПТ на площади более 1,9 млн. га (9,2% от общей площади страны)</w:t>
      </w:r>
      <w:r>
        <w:rPr>
          <w:rFonts w:ascii="Times New Roman" w:hAnsi="Times New Roman"/>
          <w:sz w:val="30"/>
          <w:szCs w:val="30"/>
        </w:rPr>
        <w:t>.</w:t>
      </w:r>
    </w:p>
    <w:p w:rsidR="00E21E14" w:rsidRPr="00286B86" w:rsidRDefault="00E21E14" w:rsidP="00E21E14">
      <w:pPr>
        <w:autoSpaceDE w:val="0"/>
        <w:autoSpaceDN w:val="0"/>
        <w:adjustRightInd w:val="0"/>
        <w:spacing w:after="0" w:line="240" w:lineRule="auto"/>
        <w:ind w:firstLine="709"/>
        <w:jc w:val="both"/>
        <w:rPr>
          <w:rFonts w:ascii="Times New Roman" w:hAnsi="Times New Roman"/>
          <w:sz w:val="30"/>
          <w:szCs w:val="30"/>
        </w:rPr>
      </w:pPr>
      <w:r w:rsidRPr="00286B86">
        <w:rPr>
          <w:rFonts w:ascii="Times New Roman" w:hAnsi="Times New Roman"/>
          <w:sz w:val="30"/>
          <w:szCs w:val="30"/>
        </w:rPr>
        <w:t xml:space="preserve">В рамках выполнения мероприятия «Изучение миграции птиц на базе центра и станций кольцевания птиц» было окольцовано более </w:t>
      </w:r>
      <w:r w:rsidR="00911195" w:rsidRPr="00286B86">
        <w:rPr>
          <w:rFonts w:ascii="Times New Roman" w:hAnsi="Times New Roman"/>
          <w:sz w:val="30"/>
          <w:szCs w:val="30"/>
        </w:rPr>
        <w:t>54</w:t>
      </w:r>
      <w:r w:rsidR="00D729B3" w:rsidRPr="00286B86">
        <w:rPr>
          <w:rFonts w:ascii="Times New Roman" w:hAnsi="Times New Roman"/>
          <w:sz w:val="30"/>
          <w:szCs w:val="30"/>
        </w:rPr>
        <w:t xml:space="preserve"> </w:t>
      </w:r>
      <w:r w:rsidR="0048101C" w:rsidRPr="00286B86">
        <w:rPr>
          <w:rFonts w:ascii="Times New Roman" w:hAnsi="Times New Roman"/>
          <w:sz w:val="30"/>
          <w:szCs w:val="30"/>
        </w:rPr>
        <w:t>тыс.</w:t>
      </w:r>
      <w:r w:rsidRPr="00286B86">
        <w:rPr>
          <w:rFonts w:ascii="Times New Roman" w:hAnsi="Times New Roman"/>
          <w:sz w:val="30"/>
          <w:szCs w:val="30"/>
        </w:rPr>
        <w:t xml:space="preserve"> птиц 1</w:t>
      </w:r>
      <w:r w:rsidR="0048101C" w:rsidRPr="00286B86">
        <w:rPr>
          <w:rFonts w:ascii="Times New Roman" w:hAnsi="Times New Roman"/>
          <w:sz w:val="30"/>
          <w:szCs w:val="30"/>
        </w:rPr>
        <w:t>3</w:t>
      </w:r>
      <w:r w:rsidR="00911195" w:rsidRPr="00286B86">
        <w:rPr>
          <w:rFonts w:ascii="Times New Roman" w:hAnsi="Times New Roman"/>
          <w:sz w:val="30"/>
          <w:szCs w:val="30"/>
        </w:rPr>
        <w:t>1</w:t>
      </w:r>
      <w:r w:rsidRPr="00286B86">
        <w:rPr>
          <w:rFonts w:ascii="Times New Roman" w:hAnsi="Times New Roman"/>
          <w:sz w:val="30"/>
          <w:szCs w:val="30"/>
        </w:rPr>
        <w:t xml:space="preserve"> видов на трех станциях кольцевания, расположенных в Брестской, Гомельской и Витебской областях.</w:t>
      </w:r>
    </w:p>
    <w:p w:rsidR="00600B6E" w:rsidRPr="00286B86" w:rsidRDefault="00E21E14" w:rsidP="00600B6E">
      <w:pPr>
        <w:autoSpaceDE w:val="0"/>
        <w:autoSpaceDN w:val="0"/>
        <w:adjustRightInd w:val="0"/>
        <w:spacing w:after="0" w:line="240" w:lineRule="auto"/>
        <w:ind w:firstLine="709"/>
        <w:jc w:val="both"/>
        <w:rPr>
          <w:rFonts w:ascii="Times New Roman" w:hAnsi="Times New Roman"/>
          <w:sz w:val="30"/>
          <w:szCs w:val="30"/>
        </w:rPr>
      </w:pPr>
      <w:r w:rsidRPr="00286B86">
        <w:rPr>
          <w:rFonts w:ascii="Times New Roman" w:hAnsi="Times New Roman"/>
          <w:sz w:val="30"/>
          <w:szCs w:val="30"/>
        </w:rPr>
        <w:t>П</w:t>
      </w:r>
      <w:r w:rsidR="00600B6E" w:rsidRPr="00286B86">
        <w:rPr>
          <w:rFonts w:ascii="Times New Roman" w:hAnsi="Times New Roman"/>
          <w:sz w:val="30"/>
          <w:szCs w:val="30"/>
        </w:rPr>
        <w:t xml:space="preserve">лощадь переданных под охрану пользователям земельных участков и (или) водных объектов типичных и (или) редких природных ландшафтов и биотопов нарастающим итогом составила </w:t>
      </w:r>
      <w:r w:rsidR="00911195" w:rsidRPr="00286B86">
        <w:rPr>
          <w:rFonts w:ascii="Times New Roman" w:hAnsi="Times New Roman"/>
          <w:sz w:val="30"/>
          <w:szCs w:val="30"/>
        </w:rPr>
        <w:t>30,8 тыс.</w:t>
      </w:r>
      <w:r w:rsidR="00600B6E" w:rsidRPr="00286B86">
        <w:rPr>
          <w:rFonts w:ascii="Times New Roman" w:hAnsi="Times New Roman"/>
          <w:sz w:val="30"/>
          <w:szCs w:val="30"/>
        </w:rPr>
        <w:t xml:space="preserve"> га., а также количество переданных под охрану пользователям земельных участков и (или) водных объектов мест обитания диких животных и мест произрастания дикорастущих растений, относящихся к видам, включенным в Красную книгу Республики Беларусь составила </w:t>
      </w:r>
      <w:r w:rsidR="0048101C" w:rsidRPr="00286B86">
        <w:rPr>
          <w:rFonts w:ascii="Times New Roman" w:hAnsi="Times New Roman"/>
          <w:sz w:val="30"/>
          <w:szCs w:val="30"/>
        </w:rPr>
        <w:t>1</w:t>
      </w:r>
      <w:r w:rsidR="00911195" w:rsidRPr="00286B86">
        <w:rPr>
          <w:rFonts w:ascii="Times New Roman" w:hAnsi="Times New Roman"/>
          <w:sz w:val="30"/>
          <w:szCs w:val="30"/>
        </w:rPr>
        <w:t>553</w:t>
      </w:r>
      <w:r w:rsidR="00600B6E" w:rsidRPr="00286B86">
        <w:rPr>
          <w:rFonts w:ascii="Times New Roman" w:hAnsi="Times New Roman"/>
          <w:sz w:val="30"/>
          <w:szCs w:val="30"/>
        </w:rPr>
        <w:t xml:space="preserve"> мест</w:t>
      </w:r>
      <w:r w:rsidR="00911195" w:rsidRPr="00286B86">
        <w:rPr>
          <w:rFonts w:ascii="Times New Roman" w:hAnsi="Times New Roman"/>
          <w:sz w:val="30"/>
          <w:szCs w:val="30"/>
        </w:rPr>
        <w:t>а</w:t>
      </w:r>
      <w:r w:rsidR="00600B6E" w:rsidRPr="00286B86">
        <w:rPr>
          <w:rFonts w:ascii="Times New Roman" w:hAnsi="Times New Roman"/>
          <w:sz w:val="30"/>
          <w:szCs w:val="30"/>
        </w:rPr>
        <w:t>.</w:t>
      </w:r>
    </w:p>
    <w:p w:rsidR="00600B6E" w:rsidRPr="00286B86" w:rsidRDefault="00600B6E" w:rsidP="00600B6E">
      <w:pPr>
        <w:autoSpaceDE w:val="0"/>
        <w:autoSpaceDN w:val="0"/>
        <w:adjustRightInd w:val="0"/>
        <w:spacing w:after="0" w:line="240" w:lineRule="auto"/>
        <w:ind w:firstLine="709"/>
        <w:jc w:val="both"/>
        <w:rPr>
          <w:rFonts w:ascii="Times New Roman" w:hAnsi="Times New Roman"/>
          <w:sz w:val="30"/>
          <w:szCs w:val="30"/>
        </w:rPr>
      </w:pPr>
      <w:r w:rsidRPr="00286B86">
        <w:rPr>
          <w:rFonts w:ascii="Times New Roman" w:hAnsi="Times New Roman"/>
          <w:sz w:val="30"/>
          <w:szCs w:val="30"/>
        </w:rPr>
        <w:t xml:space="preserve">За отчетный год разработаны схемы озелененных территорий общего пользования для городов: </w:t>
      </w:r>
      <w:r w:rsidR="004B07E7" w:rsidRPr="00286B86">
        <w:rPr>
          <w:rFonts w:ascii="Times New Roman" w:hAnsi="Times New Roman"/>
          <w:sz w:val="30"/>
          <w:szCs w:val="30"/>
        </w:rPr>
        <w:t xml:space="preserve">Бобруйск, Могилев, Борисов, Слуцк, Солигорск, Гродно, Чечерск, Новогрудок, Смолевичи, Жодино, Новополоцк, Лида </w:t>
      </w:r>
      <w:r w:rsidR="00E5194A" w:rsidRPr="00286B86">
        <w:rPr>
          <w:rFonts w:ascii="Times New Roman" w:hAnsi="Times New Roman"/>
          <w:sz w:val="30"/>
          <w:szCs w:val="30"/>
        </w:rPr>
        <w:t xml:space="preserve">Городок, Сморгонь </w:t>
      </w:r>
      <w:r w:rsidR="004B07E7" w:rsidRPr="00286B86">
        <w:rPr>
          <w:rFonts w:ascii="Times New Roman" w:hAnsi="Times New Roman"/>
          <w:sz w:val="30"/>
          <w:szCs w:val="30"/>
        </w:rPr>
        <w:t>и др.</w:t>
      </w:r>
      <w:r w:rsidR="0048101C" w:rsidRPr="00286B86">
        <w:rPr>
          <w:rFonts w:ascii="Times New Roman" w:hAnsi="Times New Roman"/>
          <w:sz w:val="30"/>
          <w:szCs w:val="30"/>
        </w:rPr>
        <w:t xml:space="preserve"> </w:t>
      </w:r>
    </w:p>
    <w:p w:rsidR="000B04B2" w:rsidRPr="00286B86" w:rsidRDefault="000B04B2" w:rsidP="000B04B2">
      <w:pPr>
        <w:pStyle w:val="ConsPlusNormal"/>
        <w:ind w:firstLine="709"/>
        <w:jc w:val="both"/>
        <w:rPr>
          <w:i/>
          <w:lang w:eastAsia="en-US"/>
        </w:rPr>
      </w:pPr>
      <w:r w:rsidRPr="00286B86">
        <w:rPr>
          <w:lang w:eastAsia="en-US"/>
        </w:rPr>
        <w:lastRenderedPageBreak/>
        <w:t xml:space="preserve">Оценка эффективности реализации подпрограммы </w:t>
      </w:r>
      <w:r>
        <w:rPr>
          <w:lang w:eastAsia="en-US"/>
        </w:rPr>
        <w:t>4 (расчет представлен отдельным приложением)</w:t>
      </w:r>
      <w:r w:rsidRPr="00286B86">
        <w:rPr>
          <w:i/>
          <w:lang w:eastAsia="en-US"/>
        </w:rPr>
        <w:t>.</w:t>
      </w:r>
    </w:p>
    <w:p w:rsidR="000B04B2" w:rsidRPr="00286B86" w:rsidRDefault="000B04B2" w:rsidP="000B04B2">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Pr>
          <w:rFonts w:eastAsia="Calibri"/>
          <w:sz w:val="30"/>
          <w:szCs w:val="30"/>
        </w:rPr>
        <w:t>4</w:t>
      </w:r>
      <w:r w:rsidRPr="00286B86">
        <w:rPr>
          <w:rFonts w:eastAsia="Calibri"/>
          <w:sz w:val="30"/>
          <w:szCs w:val="30"/>
        </w:rPr>
        <w:t xml:space="preserve"> в 2024 г. составило значение      </w:t>
      </w:r>
      <w:r>
        <w:rPr>
          <w:rFonts w:eastAsia="Calibri"/>
          <w:sz w:val="30"/>
          <w:szCs w:val="30"/>
        </w:rPr>
        <w:t xml:space="preserve">0,980 </w:t>
      </w:r>
      <w:r w:rsidRPr="00286B86">
        <w:rPr>
          <w:rFonts w:eastAsia="Calibri"/>
          <w:sz w:val="30"/>
          <w:szCs w:val="30"/>
        </w:rPr>
        <w:t xml:space="preserve">и соответственно с методикой оценки эффективности реализации, данная подпрограмма считается </w:t>
      </w:r>
      <w:r w:rsidR="003E602B" w:rsidRPr="00286B86">
        <w:rPr>
          <w:rFonts w:eastAsia="Calibri"/>
          <w:sz w:val="30"/>
          <w:szCs w:val="30"/>
        </w:rPr>
        <w:t>высокоэффективной</w:t>
      </w:r>
      <w:r w:rsidRPr="00286B86">
        <w:t>.</w:t>
      </w:r>
    </w:p>
    <w:p w:rsidR="000B04B2" w:rsidRPr="00286B86" w:rsidRDefault="000B04B2" w:rsidP="000B04B2">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Pr>
          <w:rFonts w:eastAsia="Calibri"/>
          <w:sz w:val="30"/>
          <w:szCs w:val="30"/>
        </w:rPr>
        <w:t>4</w:t>
      </w:r>
      <w:r w:rsidRPr="00286B86">
        <w:rPr>
          <w:rFonts w:eastAsia="Calibri"/>
          <w:sz w:val="30"/>
          <w:szCs w:val="30"/>
        </w:rPr>
        <w:t xml:space="preserve"> за период 2021 – 2024 гг. составило значение 0,9</w:t>
      </w:r>
      <w:r>
        <w:rPr>
          <w:rFonts w:eastAsia="Calibri"/>
          <w:sz w:val="30"/>
          <w:szCs w:val="30"/>
        </w:rPr>
        <w:t>70</w:t>
      </w:r>
      <w:r w:rsidRPr="00286B86">
        <w:rPr>
          <w:rFonts w:eastAsia="Calibri"/>
          <w:sz w:val="30"/>
          <w:szCs w:val="30"/>
        </w:rPr>
        <w:t xml:space="preserve"> и соответственно с методикой оценки эффективности реализации, данная подпрограмма считается высокоэффективной</w:t>
      </w:r>
      <w:r w:rsidRPr="00286B86">
        <w:t>.</w:t>
      </w:r>
    </w:p>
    <w:p w:rsidR="00082B27" w:rsidRPr="00286B86" w:rsidRDefault="00082B27" w:rsidP="001C74AD">
      <w:pPr>
        <w:spacing w:after="0" w:line="240" w:lineRule="auto"/>
        <w:ind w:firstLine="709"/>
        <w:jc w:val="both"/>
        <w:rPr>
          <w:rFonts w:ascii="Times New Roman" w:hAnsi="Times New Roman"/>
          <w:i/>
          <w:sz w:val="30"/>
          <w:szCs w:val="30"/>
        </w:rPr>
      </w:pPr>
      <w:r w:rsidRPr="00286B86">
        <w:rPr>
          <w:rFonts w:ascii="Times New Roman" w:hAnsi="Times New Roman"/>
          <w:i/>
          <w:sz w:val="30"/>
          <w:szCs w:val="30"/>
        </w:rPr>
        <w:t>Подпрограмма</w:t>
      </w:r>
      <w:r w:rsidR="00C0508F" w:rsidRPr="00286B86">
        <w:rPr>
          <w:rFonts w:ascii="Times New Roman" w:hAnsi="Times New Roman"/>
          <w:i/>
          <w:sz w:val="30"/>
          <w:szCs w:val="30"/>
        </w:rPr>
        <w:t> </w:t>
      </w:r>
      <w:r w:rsidRPr="00286B86">
        <w:rPr>
          <w:rFonts w:ascii="Times New Roman" w:hAnsi="Times New Roman"/>
          <w:i/>
          <w:sz w:val="30"/>
          <w:szCs w:val="30"/>
        </w:rPr>
        <w:t xml:space="preserve">5 </w:t>
      </w:r>
      <w:r w:rsidR="006876EB" w:rsidRPr="00286B86">
        <w:rPr>
          <w:rFonts w:ascii="Times New Roman" w:hAnsi="Times New Roman"/>
          <w:i/>
          <w:sz w:val="30"/>
          <w:szCs w:val="30"/>
          <w:lang w:eastAsia="ru-RU"/>
        </w:rPr>
        <w:t>«Национальная система мониторинга окружающей среды»</w:t>
      </w:r>
      <w:r w:rsidRPr="00286B86">
        <w:rPr>
          <w:i/>
        </w:rPr>
        <w:t xml:space="preserve"> </w:t>
      </w:r>
      <w:r w:rsidRPr="00286B86">
        <w:rPr>
          <w:rFonts w:ascii="Times New Roman" w:hAnsi="Times New Roman"/>
          <w:i/>
          <w:sz w:val="30"/>
          <w:szCs w:val="30"/>
        </w:rPr>
        <w:t>(далее – подпрограмма 5).</w:t>
      </w:r>
      <w:r w:rsidRPr="00286B86">
        <w:rPr>
          <w:i/>
        </w:rPr>
        <w:t xml:space="preserve"> </w:t>
      </w:r>
    </w:p>
    <w:p w:rsidR="00BE2EE5" w:rsidRPr="00286B86" w:rsidRDefault="00BE2EE5" w:rsidP="00BE2EE5">
      <w:pPr>
        <w:autoSpaceDE w:val="0"/>
        <w:autoSpaceDN w:val="0"/>
        <w:spacing w:after="0" w:line="240" w:lineRule="auto"/>
        <w:ind w:firstLine="708"/>
        <w:jc w:val="both"/>
        <w:rPr>
          <w:rFonts w:ascii="Times New Roman" w:hAnsi="Times New Roman"/>
          <w:sz w:val="30"/>
          <w:szCs w:val="30"/>
        </w:rPr>
      </w:pPr>
      <w:r w:rsidRPr="00286B86">
        <w:rPr>
          <w:rFonts w:ascii="Times New Roman" w:hAnsi="Times New Roman"/>
          <w:sz w:val="30"/>
          <w:szCs w:val="30"/>
        </w:rPr>
        <w:t>Подпрограммой 5 было предусмотрено выполнение 1 задачи, решение которой характеризует 1 целевой показатель и установленные значения по нему в отчетном периоде достигнуты в полном объеме</w:t>
      </w:r>
      <w:r w:rsidR="00971C75" w:rsidRPr="00286B86">
        <w:rPr>
          <w:rFonts w:ascii="Times New Roman" w:hAnsi="Times New Roman"/>
          <w:sz w:val="30"/>
          <w:szCs w:val="30"/>
        </w:rPr>
        <w:t xml:space="preserve"> (информация о выполнении целевых показателей по подпрограмме 5 отражена в приложении 1).</w:t>
      </w:r>
    </w:p>
    <w:p w:rsidR="00AB3D7C" w:rsidRPr="00286B86" w:rsidRDefault="00AB3D7C" w:rsidP="00AB3D7C">
      <w:pPr>
        <w:pStyle w:val="ConsPlusNormal"/>
        <w:ind w:firstLine="709"/>
        <w:jc w:val="both"/>
      </w:pPr>
      <w:r w:rsidRPr="00286B86">
        <w:t>В целом за период, прошедший с начала реализации программы из запланированных 3</w:t>
      </w:r>
      <w:r w:rsidR="00491DDA" w:rsidRPr="00286B86">
        <w:t>7</w:t>
      </w:r>
      <w:r w:rsidRPr="00286B86">
        <w:t xml:space="preserve"> мероприятий, </w:t>
      </w:r>
      <w:r w:rsidR="009A5EF0" w:rsidRPr="00286B86">
        <w:t>3</w:t>
      </w:r>
      <w:r w:rsidR="00491DDA" w:rsidRPr="00286B86">
        <w:t>6</w:t>
      </w:r>
      <w:r w:rsidR="009A5EF0" w:rsidRPr="00286B86">
        <w:t xml:space="preserve"> </w:t>
      </w:r>
      <w:r w:rsidRPr="00286B86">
        <w:t>выполнены</w:t>
      </w:r>
      <w:r w:rsidR="009A5EF0" w:rsidRPr="00286B86">
        <w:t xml:space="preserve"> в полном объеме, 1 мероприятие выполнено частично</w:t>
      </w:r>
      <w:r w:rsidRPr="00286B86">
        <w:t>.</w:t>
      </w:r>
    </w:p>
    <w:p w:rsidR="003770B9" w:rsidRPr="00286B86" w:rsidRDefault="00AB3D7C" w:rsidP="003770B9">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 xml:space="preserve">: </w:t>
      </w:r>
      <w:r w:rsidR="00C2690A" w:rsidRPr="00286B86">
        <w:rPr>
          <w:i/>
          <w:sz w:val="26"/>
          <w:szCs w:val="26"/>
        </w:rPr>
        <w:t xml:space="preserve">По подпрограмме </w:t>
      </w:r>
      <w:r w:rsidR="00442910" w:rsidRPr="00286B86">
        <w:rPr>
          <w:i/>
          <w:sz w:val="26"/>
          <w:szCs w:val="26"/>
        </w:rPr>
        <w:t>5</w:t>
      </w:r>
      <w:r w:rsidR="00C2690A" w:rsidRPr="00286B86">
        <w:rPr>
          <w:i/>
          <w:sz w:val="26"/>
          <w:szCs w:val="26"/>
        </w:rPr>
        <w:t xml:space="preserve"> из запланированных в 202</w:t>
      </w:r>
      <w:r w:rsidR="00491DDA" w:rsidRPr="00286B86">
        <w:rPr>
          <w:i/>
          <w:sz w:val="26"/>
          <w:szCs w:val="26"/>
        </w:rPr>
        <w:t>4</w:t>
      </w:r>
      <w:r w:rsidR="00C2690A" w:rsidRPr="00286B86">
        <w:rPr>
          <w:i/>
          <w:sz w:val="26"/>
          <w:szCs w:val="26"/>
        </w:rPr>
        <w:t xml:space="preserve">году </w:t>
      </w:r>
      <w:r w:rsidR="00442910" w:rsidRPr="00286B86">
        <w:rPr>
          <w:i/>
          <w:sz w:val="26"/>
          <w:szCs w:val="26"/>
        </w:rPr>
        <w:t>3</w:t>
      </w:r>
      <w:r w:rsidR="00491DDA" w:rsidRPr="00286B86">
        <w:rPr>
          <w:i/>
          <w:sz w:val="26"/>
          <w:szCs w:val="26"/>
        </w:rPr>
        <w:t>1</w:t>
      </w:r>
      <w:r w:rsidR="00C2690A" w:rsidRPr="00286B86">
        <w:rPr>
          <w:i/>
          <w:sz w:val="26"/>
          <w:szCs w:val="26"/>
        </w:rPr>
        <w:t xml:space="preserve"> мероприяти</w:t>
      </w:r>
      <w:r w:rsidR="00491DDA" w:rsidRPr="00286B86">
        <w:rPr>
          <w:i/>
          <w:sz w:val="26"/>
          <w:szCs w:val="26"/>
        </w:rPr>
        <w:t>я</w:t>
      </w:r>
      <w:r w:rsidR="00C2690A" w:rsidRPr="00286B86">
        <w:rPr>
          <w:i/>
          <w:sz w:val="26"/>
          <w:szCs w:val="26"/>
        </w:rPr>
        <w:t xml:space="preserve">, </w:t>
      </w:r>
      <w:r w:rsidR="003770B9" w:rsidRPr="00286B86">
        <w:rPr>
          <w:i/>
          <w:sz w:val="26"/>
          <w:szCs w:val="26"/>
        </w:rPr>
        <w:t>все мероприятия выполнены в полном объеме.</w:t>
      </w:r>
    </w:p>
    <w:p w:rsidR="0047294E" w:rsidRPr="00286B86" w:rsidRDefault="0047294E" w:rsidP="0047294E">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За период 2021 – 2024 годы на реализацию природоохранных мероприятий в рамках подпрограммы 5 было направлено за счет всех источников финансирования 4 139 213,12 рублей, что составило 99,7% от утвержденного плана по Государственной программе, в том числе за счет средств республиканского бюджета – 4 055 470,82 рублей</w:t>
      </w:r>
      <w:r w:rsidRPr="00286B86">
        <w:rPr>
          <w:rFonts w:ascii="Times New Roman" w:hAnsi="Times New Roman"/>
          <w:b/>
          <w:sz w:val="30"/>
          <w:szCs w:val="30"/>
          <w:lang w:eastAsia="ru-RU"/>
        </w:rPr>
        <w:t xml:space="preserve"> </w:t>
      </w:r>
      <w:r w:rsidRPr="00286B86">
        <w:rPr>
          <w:rFonts w:ascii="Times New Roman" w:hAnsi="Times New Roman"/>
          <w:sz w:val="30"/>
          <w:szCs w:val="30"/>
          <w:lang w:eastAsia="ru-RU"/>
        </w:rPr>
        <w:t>(99,6%), средств международной технической помощи – 75 000,00 рублей (100%), собственных средств организаций – 8</w:t>
      </w:r>
      <w:r w:rsidR="00A4314B">
        <w:rPr>
          <w:rFonts w:ascii="Times New Roman" w:hAnsi="Times New Roman"/>
          <w:sz w:val="30"/>
          <w:szCs w:val="30"/>
          <w:lang w:eastAsia="ru-RU"/>
        </w:rPr>
        <w:t xml:space="preserve"> </w:t>
      </w:r>
      <w:r w:rsidRPr="00286B86">
        <w:rPr>
          <w:rFonts w:ascii="Times New Roman" w:hAnsi="Times New Roman"/>
          <w:sz w:val="30"/>
          <w:szCs w:val="30"/>
          <w:lang w:eastAsia="ru-RU"/>
        </w:rPr>
        <w:t>742,30 рубля (143,3%).</w:t>
      </w:r>
    </w:p>
    <w:p w:rsidR="00A478D2" w:rsidRPr="00286B86" w:rsidRDefault="0047294E" w:rsidP="0047294E">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 xml:space="preserve">: </w:t>
      </w:r>
      <w:proofErr w:type="gramStart"/>
      <w:r w:rsidRPr="00286B86">
        <w:rPr>
          <w:i/>
          <w:sz w:val="26"/>
          <w:szCs w:val="26"/>
        </w:rPr>
        <w:t>В</w:t>
      </w:r>
      <w:proofErr w:type="gramEnd"/>
      <w:r w:rsidRPr="00286B86">
        <w:rPr>
          <w:i/>
          <w:sz w:val="26"/>
          <w:szCs w:val="26"/>
        </w:rPr>
        <w:t xml:space="preserve"> 2024 году было направлено за счет всех источников финансирования 859 734,00 рубля (100%), в том числе за счет средств республиканского бюджета – 852 234 рубля (100%), средств международной технической помощи – 7 500,00 рублей (100%). </w:t>
      </w:r>
    </w:p>
    <w:p w:rsidR="00C631F5" w:rsidRPr="00286B86" w:rsidRDefault="00C631F5" w:rsidP="00C631F5">
      <w:pPr>
        <w:pStyle w:val="ConsPlusNormal"/>
        <w:ind w:firstLine="709"/>
        <w:jc w:val="both"/>
        <w:rPr>
          <w:rFonts w:eastAsiaTheme="minorHAnsi"/>
        </w:rPr>
      </w:pPr>
      <w:r w:rsidRPr="00286B86">
        <w:t>В отчетном периоде в рамках подпрограммы обеспечено функционирование 13 видов мониторинга окружающей среды, главного информационно-аналитического центра,</w:t>
      </w:r>
      <w:r w:rsidRPr="00286B86">
        <w:rPr>
          <w:rFonts w:eastAsiaTheme="minorHAnsi"/>
        </w:rPr>
        <w:t xml:space="preserve"> 11 информационно-аналитических центров по видам мониторинга в составе Национальной системы мониторинга окружающей среды в Республике Беларусь (НСМОС). Обеспечено ведение баз данных и информационных ресурсов по видам мониторинга, государственного реестра пунктов наблюдений НСМОС.</w:t>
      </w:r>
    </w:p>
    <w:p w:rsidR="00C631F5" w:rsidRPr="00286B86" w:rsidRDefault="00C631F5" w:rsidP="00C631F5">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 xml:space="preserve">Общее количество пунктов наблюдений мониторинга окружающей среды составляет 7405, входящих в компетенцию Минприроды </w:t>
      </w:r>
      <w:r w:rsidRPr="00286B86">
        <w:rPr>
          <w:sz w:val="30"/>
          <w:szCs w:val="30"/>
        </w:rPr>
        <w:t>–</w:t>
      </w:r>
      <w:r w:rsidRPr="00286B86">
        <w:rPr>
          <w:rFonts w:ascii="Times New Roman" w:hAnsi="Times New Roman"/>
          <w:sz w:val="30"/>
          <w:szCs w:val="30"/>
        </w:rPr>
        <w:t xml:space="preserve"> 5107.</w:t>
      </w:r>
    </w:p>
    <w:p w:rsidR="00C631F5" w:rsidRPr="00286B86" w:rsidRDefault="00C631F5" w:rsidP="00C631F5">
      <w:pPr>
        <w:pStyle w:val="ConsPlusNormal"/>
        <w:ind w:firstLine="709"/>
        <w:jc w:val="both"/>
      </w:pPr>
      <w:r w:rsidRPr="00286B86">
        <w:lastRenderedPageBreak/>
        <w:t xml:space="preserve">На пунктах наблюдений государственной сети мониторинга поверхностных вод (по гидрохимическим, гидробиологическим и </w:t>
      </w:r>
      <w:proofErr w:type="spellStart"/>
      <w:r w:rsidRPr="00286B86">
        <w:t>гидроморфологическим</w:t>
      </w:r>
      <w:proofErr w:type="spellEnd"/>
      <w:r w:rsidRPr="00286B86">
        <w:t xml:space="preserve"> показателям) и подземных вод (по гидрохимическим и гидрогеологическим показателям) проведены наблюдения в соответствии с установленным регламентом работ. В полном объеме проведены регулярные наблюдения за состоянием поверхностных вод по гидрохимическим показателям на 31 трансграничном пункте наблюдений на участках рек Западный Буг, Днепр, Западная Двина, Неман, Припять.</w:t>
      </w:r>
    </w:p>
    <w:p w:rsidR="00C631F5" w:rsidRPr="00286B86" w:rsidRDefault="00C631F5" w:rsidP="00C631F5">
      <w:pPr>
        <w:pStyle w:val="ConsPlusNormal"/>
        <w:ind w:firstLine="709"/>
        <w:jc w:val="both"/>
      </w:pPr>
      <w:r w:rsidRPr="00286B86">
        <w:t>Результаты наблюдений на сети мониторинга атмосферного воздуха, проводимого в настоящее время в 23 промышленных городах республики, включая областные центры, а также города Полоцк, Новополоцк, Орша, Бобруйск, Мозырь, Речица, Светлогорск, Пинск, Жлобин, Лида, Солигорск, Барановичи, Борисов, Береза, Добруш, Сморгонь, Молодечно, позволяют сделать вывод, что общая картина состояния атмосферного воздуха большинства промышленных центров республики достаточно благополучна, согласно рассчитанным значениям индекса качества атмосферного воздуха, состояние воздуха в населенных пунктах, где расположены автоматические станции непрерывного измерения содержания приоритетных загрязняющих веществ, оценивалось в основном как очень хорошее, хорошее и умеренное.</w:t>
      </w:r>
    </w:p>
    <w:p w:rsidR="00C631F5" w:rsidRPr="00286B86" w:rsidRDefault="00C631F5" w:rsidP="00C631F5">
      <w:pPr>
        <w:pStyle w:val="ConsPlusNormal"/>
        <w:ind w:firstLine="709"/>
        <w:jc w:val="both"/>
      </w:pPr>
      <w:r w:rsidRPr="00286B86">
        <w:t>Выполнены наблюдения в рамках радиационного мониторинга в районе расположения Белорусской АЭС в соответствии с программой наблюдений за естественным радиационным фоном и радиоактивным загрязнением атмосферного воздуха, поверхностных вод, почвы. Результаты радиационного мониторинга свидетельствуют о стабильной радиационной обстановке в республике, в том числе в районе расположения Белорусской АЭС.</w:t>
      </w:r>
    </w:p>
    <w:p w:rsidR="00C631F5" w:rsidRPr="00286B86" w:rsidRDefault="00C631F5" w:rsidP="00C631F5">
      <w:pPr>
        <w:pStyle w:val="ConsPlusNormal"/>
        <w:ind w:firstLine="709"/>
        <w:jc w:val="both"/>
      </w:pPr>
      <w:r w:rsidRPr="00286B86">
        <w:t xml:space="preserve">В рамках выполнения мероприятий подпрограммы 5 продолжено совершенствование материально-технической базы испытательных лабораторий Минприроды, осуществляющих наблюдения в рамках мониторинга окружающей среды, в 2024 году приобретено 6 единиц оборудования. В целом в период с 2021 по 2024 годы приобретено 83 единицы оборудования, в том числе для: </w:t>
      </w:r>
      <w:proofErr w:type="spellStart"/>
      <w:r w:rsidRPr="00286B86">
        <w:t>Белгидромета</w:t>
      </w:r>
      <w:proofErr w:type="spellEnd"/>
      <w:r w:rsidRPr="00286B86">
        <w:t xml:space="preserve"> – 35 единиц (для проведения мониторинга атмосферного воздуха, радиационного мониторинга), Республиканского центра аналитического контроля в области охраны окружающей среды – 41 единицы (для проведения мониторинга поверхностных вод), РУП «НПЦ по геологии» – 7 единиц (для проведения мониторинга подземных вод).</w:t>
      </w:r>
    </w:p>
    <w:p w:rsidR="00C631F5" w:rsidRPr="00286B86" w:rsidRDefault="00C631F5" w:rsidP="00C631F5">
      <w:pPr>
        <w:spacing w:after="0" w:line="240" w:lineRule="auto"/>
        <w:ind w:firstLine="709"/>
        <w:jc w:val="both"/>
        <w:rPr>
          <w:rFonts w:ascii="Times New Roman" w:hAnsi="Times New Roman"/>
          <w:kern w:val="16"/>
          <w:sz w:val="30"/>
          <w:szCs w:val="30"/>
        </w:rPr>
      </w:pPr>
      <w:r w:rsidRPr="00286B86">
        <w:rPr>
          <w:rFonts w:ascii="Times New Roman" w:eastAsiaTheme="minorHAnsi" w:hAnsi="Times New Roman"/>
          <w:sz w:val="30"/>
          <w:szCs w:val="30"/>
        </w:rPr>
        <w:t>С использованием цифровых технологий обеспечено сопровождение</w:t>
      </w:r>
      <w:r w:rsidRPr="00286B86">
        <w:rPr>
          <w:rFonts w:ascii="Times New Roman" w:eastAsiaTheme="minorHAnsi" w:hAnsi="Times New Roman"/>
          <w:sz w:val="30"/>
          <w:szCs w:val="30"/>
          <w:lang w:val="ru-BY"/>
        </w:rPr>
        <w:t xml:space="preserve"> системы онлайн-мониторинга состояния компонентов окружающей среды г.</w:t>
      </w:r>
      <w:r w:rsidRPr="00286B86">
        <w:rPr>
          <w:rFonts w:ascii="Times New Roman" w:eastAsiaTheme="minorHAnsi" w:hAnsi="Times New Roman"/>
          <w:sz w:val="30"/>
          <w:szCs w:val="30"/>
        </w:rPr>
        <w:t> </w:t>
      </w:r>
      <w:r w:rsidRPr="00286B86">
        <w:rPr>
          <w:rFonts w:ascii="Times New Roman" w:eastAsiaTheme="minorHAnsi" w:hAnsi="Times New Roman"/>
          <w:sz w:val="30"/>
          <w:szCs w:val="30"/>
          <w:lang w:val="ru-BY"/>
        </w:rPr>
        <w:t>Орши и Оршанского района с разработкой веб-ориентированного интерфейса</w:t>
      </w:r>
      <w:r w:rsidRPr="00286B86">
        <w:rPr>
          <w:rFonts w:ascii="Times New Roman" w:eastAsiaTheme="minorHAnsi" w:hAnsi="Times New Roman"/>
          <w:sz w:val="30"/>
          <w:szCs w:val="30"/>
        </w:rPr>
        <w:t>, который является пилотным для Республики Беларусь.</w:t>
      </w:r>
    </w:p>
    <w:p w:rsidR="00C631F5" w:rsidRPr="00286B86" w:rsidRDefault="00C631F5" w:rsidP="00C631F5">
      <w:pPr>
        <w:pStyle w:val="ConsPlusCell"/>
        <w:widowControl w:val="0"/>
        <w:ind w:firstLine="709"/>
        <w:jc w:val="both"/>
        <w:rPr>
          <w:color w:val="000000"/>
        </w:rPr>
      </w:pPr>
      <w:r w:rsidRPr="00286B86">
        <w:rPr>
          <w:color w:val="000000"/>
        </w:rPr>
        <w:lastRenderedPageBreak/>
        <w:t xml:space="preserve">Проведены наблюдения за состоянием озонового слоя. Изменение общего содержания озона имело типичный для средних широт сезонный ход – максимальные значения отмечаются ранней весной (март, в 2024 году максимальное зафиксированное значение 460 ЕД) и минимальные значения осенью (октябрь, в 2024 году минимальное зафиксированное значение 246 ЕД). </w:t>
      </w:r>
    </w:p>
    <w:p w:rsidR="00C631F5" w:rsidRPr="00286B86" w:rsidRDefault="00C631F5" w:rsidP="00C631F5">
      <w:pPr>
        <w:pStyle w:val="ConsPlusCell"/>
        <w:widowControl w:val="0"/>
        <w:ind w:firstLine="709"/>
        <w:jc w:val="both"/>
        <w:rPr>
          <w:bCs/>
          <w:lang w:eastAsia="en-US"/>
        </w:rPr>
      </w:pPr>
      <w:r w:rsidRPr="00286B86">
        <w:rPr>
          <w:color w:val="000000"/>
        </w:rPr>
        <w:t xml:space="preserve">В рамках мониторинга земель проведены наблюдения </w:t>
      </w:r>
      <w:r w:rsidRPr="00286B86">
        <w:t>химического загрязнения земель в 9 городах республики (</w:t>
      </w:r>
      <w:r w:rsidRPr="00286B86">
        <w:rPr>
          <w:color w:val="000000"/>
        </w:rPr>
        <w:t xml:space="preserve">на 258 пунктах наблюдений) и </w:t>
      </w:r>
      <w:r w:rsidRPr="00286B86">
        <w:rPr>
          <w:bCs/>
          <w:lang w:eastAsia="en-US"/>
        </w:rPr>
        <w:t>на фоновых территориях (на 18 пунктах наблюдений).</w:t>
      </w:r>
    </w:p>
    <w:p w:rsidR="00C631F5" w:rsidRPr="00286B86" w:rsidRDefault="00C631F5" w:rsidP="00C631F5">
      <w:pPr>
        <w:pStyle w:val="ConsPlusCell"/>
        <w:widowControl w:val="0"/>
        <w:ind w:firstLine="709"/>
        <w:jc w:val="both"/>
      </w:pPr>
      <w:r w:rsidRPr="00286B86">
        <w:t>Продолжена работа по получению данных наблюдений лесов, объектов растительного мира, численности популяций диких животных.</w:t>
      </w:r>
    </w:p>
    <w:p w:rsidR="00C631F5" w:rsidRPr="00286B86" w:rsidRDefault="00C631F5" w:rsidP="00C631F5">
      <w:pPr>
        <w:pStyle w:val="ConsPlusCell"/>
        <w:widowControl w:val="0"/>
        <w:ind w:firstLine="709"/>
        <w:jc w:val="both"/>
        <w:rPr>
          <w:color w:val="000000"/>
        </w:rPr>
      </w:pPr>
      <w:r w:rsidRPr="00286B86">
        <w:rPr>
          <w:color w:val="000000"/>
        </w:rPr>
        <w:t xml:space="preserve">Мониторинг состояния лесов в 2024 году проведен на 344 пунктах наблюдений (обследовано 8053 учетных дерева), 3 пункта наблюдений восстановлено с дальнейшим проведением анализа почв. В 2024 году гибель насаждений вызвана в основном воздействием шквалистого ветра, ветровалы были наиболее разрушительными за весь период наблюдений. Как следствие, доля погибших деревьев у большинства древесных пород была больше своего среднегодового значения, за исключением дуба.  Порядка 20% деревьев погибло от воздействия стволовых вредителей (в основном еловые насаждения). </w:t>
      </w:r>
    </w:p>
    <w:p w:rsidR="00C631F5" w:rsidRPr="00286B86" w:rsidRDefault="00C631F5" w:rsidP="00C631F5">
      <w:pPr>
        <w:pStyle w:val="ConsPlusNormal"/>
        <w:ind w:firstLine="709"/>
        <w:jc w:val="both"/>
        <w:rPr>
          <w:kern w:val="16"/>
        </w:rPr>
      </w:pPr>
      <w:r w:rsidRPr="00286B86">
        <w:rPr>
          <w:kern w:val="16"/>
        </w:rPr>
        <w:t>Наблюдения за защитными древесными насаждениями проведены на 8 пунктах наблюдений на участках магистральных автодорог, отличающихся интенсивностью движения транспорта, общей протяженностью около 74 км.</w:t>
      </w:r>
    </w:p>
    <w:p w:rsidR="00C631F5" w:rsidRPr="00286B86" w:rsidRDefault="00C631F5" w:rsidP="00C631F5">
      <w:pPr>
        <w:pStyle w:val="ConsPlusNormal"/>
        <w:ind w:firstLine="709"/>
        <w:jc w:val="both"/>
        <w:rPr>
          <w:kern w:val="16"/>
        </w:rPr>
      </w:pPr>
      <w:r w:rsidRPr="00286B86">
        <w:rPr>
          <w:kern w:val="16"/>
        </w:rPr>
        <w:t>Мониторинг растительного мира проводился</w:t>
      </w:r>
      <w:r w:rsidRPr="00286B86">
        <w:t xml:space="preserve"> </w:t>
      </w:r>
      <w:r w:rsidRPr="00286B86">
        <w:rPr>
          <w:kern w:val="16"/>
        </w:rPr>
        <w:t>по 6 направлениям на 409 пунктах наблюдения (в 2024 году на 96 пунктах наблюдений). Отмечается сокращение количества местонахождения некоторых видов охраняемых видов растений, что обусловлено изменением режима землепользования, изменением гидрологического режима их местообитаний, рекреационными нагрузками. Наблюдения за распространением борщевика Сосновского и золотарника показали значительное сокращение их площади на участках, где проводятся мероприятия по ограничению их распространения.</w:t>
      </w:r>
    </w:p>
    <w:p w:rsidR="00C631F5" w:rsidRPr="00286B86" w:rsidRDefault="00C631F5" w:rsidP="00C631F5">
      <w:pPr>
        <w:pStyle w:val="ConsPlusNormal"/>
        <w:ind w:firstLine="709"/>
        <w:jc w:val="both"/>
        <w:rPr>
          <w:kern w:val="16"/>
        </w:rPr>
      </w:pPr>
      <w:r w:rsidRPr="00286B86">
        <w:rPr>
          <w:kern w:val="16"/>
        </w:rPr>
        <w:t>За отчетный период в рамках мониторинга животного мира проведены наблюдения по 7 направлениям на 142 пунктах. В 2024 году наблюдения проводились на 35 пунктах наблюдений за состоянием популяций 10 видов птиц, амфибий, рептилий, рыб, насекомых, водных беспозвоночных, включенных в Красную книгу Республики Беларусь, за состоянием 7 видов птиц, охраняемых в соответствии с международными договорами Республики Беларусь, за объектами рыболовства на озере Нарочь. Состояние популяций большинства видов диких животных остается стабильным, их численность сохраняется в пределах межгодовых колебаний.</w:t>
      </w:r>
    </w:p>
    <w:p w:rsidR="00C631F5" w:rsidRPr="00286B86" w:rsidRDefault="00C631F5" w:rsidP="00C631F5">
      <w:pPr>
        <w:pStyle w:val="ConsPlusNormal"/>
        <w:ind w:firstLine="709"/>
        <w:jc w:val="both"/>
        <w:rPr>
          <w:spacing w:val="-2"/>
          <w:kern w:val="16"/>
        </w:rPr>
      </w:pPr>
      <w:r w:rsidRPr="00286B86">
        <w:rPr>
          <w:spacing w:val="-2"/>
          <w:kern w:val="16"/>
        </w:rPr>
        <w:lastRenderedPageBreak/>
        <w:t>Проведены наблюдения</w:t>
      </w:r>
      <w:r w:rsidRPr="00286B86">
        <w:rPr>
          <w:spacing w:val="-2"/>
        </w:rPr>
        <w:t xml:space="preserve"> </w:t>
      </w:r>
      <w:r w:rsidRPr="00286B86">
        <w:rPr>
          <w:spacing w:val="-2"/>
          <w:kern w:val="16"/>
        </w:rPr>
        <w:t>состояния экосистем на ООПТ в 8 заказниках республиканского значения на 220 пунктах наблюдения (в 2024 году – в заказниках «</w:t>
      </w:r>
      <w:proofErr w:type="spellStart"/>
      <w:r w:rsidRPr="00286B86">
        <w:rPr>
          <w:spacing w:val="-2"/>
          <w:kern w:val="16"/>
        </w:rPr>
        <w:t>Выгонощанское</w:t>
      </w:r>
      <w:proofErr w:type="spellEnd"/>
      <w:r w:rsidRPr="00286B86">
        <w:rPr>
          <w:spacing w:val="-2"/>
          <w:kern w:val="16"/>
        </w:rPr>
        <w:t>» и «</w:t>
      </w:r>
      <w:proofErr w:type="spellStart"/>
      <w:r w:rsidRPr="00286B86">
        <w:rPr>
          <w:spacing w:val="-2"/>
          <w:kern w:val="16"/>
        </w:rPr>
        <w:t>Корытенский</w:t>
      </w:r>
      <w:proofErr w:type="spellEnd"/>
      <w:r w:rsidRPr="00286B86">
        <w:rPr>
          <w:spacing w:val="-2"/>
          <w:kern w:val="16"/>
        </w:rPr>
        <w:t xml:space="preserve"> мох» на 51 пункте наблюдений). Болотная растительность ООПТ находится в естественном сукцессионном процессе развития. Состояние лесных экосистем оценивается как стабильное, но с отрицательной динамикой. </w:t>
      </w:r>
    </w:p>
    <w:p w:rsidR="00C631F5" w:rsidRPr="00286B86" w:rsidRDefault="00C631F5" w:rsidP="00C631F5">
      <w:pPr>
        <w:pStyle w:val="ConsPlusNormal"/>
        <w:ind w:firstLine="709"/>
        <w:jc w:val="both"/>
        <w:rPr>
          <w:lang w:eastAsia="en-US"/>
        </w:rPr>
      </w:pPr>
      <w:r w:rsidRPr="00286B86">
        <w:rPr>
          <w:kern w:val="16"/>
        </w:rPr>
        <w:t>С 2022 года проводятся работы по комплексному мониторингу торфяников, за данный период выполнены работы на 18 пунктах наблюдений на 8 торфяниках в естественном, нарушенном и восстановленном состояниях.</w:t>
      </w:r>
    </w:p>
    <w:p w:rsidR="00A70E5D" w:rsidRPr="00286B86" w:rsidRDefault="00A70E5D" w:rsidP="00A70E5D">
      <w:pPr>
        <w:pStyle w:val="ConsPlusNormal"/>
        <w:ind w:firstLine="709"/>
        <w:jc w:val="both"/>
        <w:rPr>
          <w:i/>
          <w:lang w:eastAsia="en-US"/>
        </w:rPr>
      </w:pPr>
      <w:r w:rsidRPr="00286B86">
        <w:rPr>
          <w:lang w:eastAsia="en-US"/>
        </w:rPr>
        <w:t xml:space="preserve">Оценка эффективности реализации подпрограммы </w:t>
      </w:r>
      <w:r>
        <w:rPr>
          <w:lang w:eastAsia="en-US"/>
        </w:rPr>
        <w:t>5 (расчет представлен отдельным приложением)</w:t>
      </w:r>
      <w:r w:rsidRPr="00286B86">
        <w:rPr>
          <w:i/>
          <w:lang w:eastAsia="en-US"/>
        </w:rPr>
        <w:t>.</w:t>
      </w:r>
    </w:p>
    <w:p w:rsidR="00A70E5D" w:rsidRPr="00286B86" w:rsidRDefault="00A70E5D" w:rsidP="00A70E5D">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Pr>
          <w:rFonts w:eastAsia="Calibri"/>
          <w:sz w:val="30"/>
          <w:szCs w:val="30"/>
        </w:rPr>
        <w:t>5</w:t>
      </w:r>
      <w:r w:rsidRPr="00286B86">
        <w:rPr>
          <w:rFonts w:eastAsia="Calibri"/>
          <w:sz w:val="30"/>
          <w:szCs w:val="30"/>
        </w:rPr>
        <w:t xml:space="preserve"> в 2024 г. составило значение      </w:t>
      </w:r>
      <w:r>
        <w:rPr>
          <w:rFonts w:eastAsia="Calibri"/>
          <w:sz w:val="30"/>
          <w:szCs w:val="30"/>
        </w:rPr>
        <w:t xml:space="preserve">1,000 </w:t>
      </w:r>
      <w:r w:rsidRPr="00286B86">
        <w:rPr>
          <w:rFonts w:eastAsia="Calibri"/>
          <w:sz w:val="30"/>
          <w:szCs w:val="30"/>
        </w:rPr>
        <w:t xml:space="preserve">и соответственно с методикой оценки эффективности реализации, данная подпрограмма считается </w:t>
      </w:r>
      <w:proofErr w:type="spellStart"/>
      <w:r>
        <w:rPr>
          <w:rFonts w:eastAsia="Calibri"/>
          <w:sz w:val="30"/>
          <w:szCs w:val="30"/>
        </w:rPr>
        <w:t>выскоэффективной</w:t>
      </w:r>
      <w:proofErr w:type="spellEnd"/>
      <w:r w:rsidRPr="00286B86">
        <w:t>.</w:t>
      </w:r>
    </w:p>
    <w:p w:rsidR="00A70E5D" w:rsidRPr="00286B86" w:rsidRDefault="00A70E5D" w:rsidP="00A70E5D">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Pr>
          <w:rFonts w:eastAsia="Calibri"/>
          <w:sz w:val="30"/>
          <w:szCs w:val="30"/>
        </w:rPr>
        <w:t>5</w:t>
      </w:r>
      <w:r w:rsidRPr="00286B86">
        <w:rPr>
          <w:rFonts w:eastAsia="Calibri"/>
          <w:sz w:val="30"/>
          <w:szCs w:val="30"/>
        </w:rPr>
        <w:t xml:space="preserve"> за период 2021 – 2024 гг. составило значение 0,9</w:t>
      </w:r>
      <w:r>
        <w:rPr>
          <w:rFonts w:eastAsia="Calibri"/>
          <w:sz w:val="30"/>
          <w:szCs w:val="30"/>
        </w:rPr>
        <w:t>90</w:t>
      </w:r>
      <w:r w:rsidRPr="00286B86">
        <w:rPr>
          <w:rFonts w:eastAsia="Calibri"/>
          <w:sz w:val="30"/>
          <w:szCs w:val="30"/>
        </w:rPr>
        <w:t xml:space="preserve"> и соответственно с методикой оценки эффективности реализации, данная подпрограмма считается высокоэффективной</w:t>
      </w:r>
      <w:r w:rsidRPr="00286B86">
        <w:t>.</w:t>
      </w:r>
    </w:p>
    <w:p w:rsidR="00082B27" w:rsidRPr="00286B86" w:rsidRDefault="00082B27" w:rsidP="00873066">
      <w:pPr>
        <w:pStyle w:val="ConsPlusNormal"/>
        <w:ind w:firstLine="709"/>
        <w:jc w:val="both"/>
        <w:rPr>
          <w:i/>
        </w:rPr>
      </w:pPr>
      <w:r w:rsidRPr="00286B86">
        <w:rPr>
          <w:i/>
        </w:rPr>
        <w:t xml:space="preserve">Подпрограмма 6 </w:t>
      </w:r>
      <w:r w:rsidR="005B7A25" w:rsidRPr="00286B86">
        <w:rPr>
          <w:i/>
        </w:rPr>
        <w:t>«Функционирование системы охраны окружающей среды»</w:t>
      </w:r>
      <w:r w:rsidRPr="00286B86">
        <w:rPr>
          <w:i/>
        </w:rPr>
        <w:t xml:space="preserve"> (далее – подпрограмма 6).</w:t>
      </w:r>
    </w:p>
    <w:p w:rsidR="008208FF" w:rsidRPr="00286B86" w:rsidRDefault="001428B8" w:rsidP="008208FF">
      <w:pPr>
        <w:autoSpaceDE w:val="0"/>
        <w:autoSpaceDN w:val="0"/>
        <w:spacing w:after="0" w:line="240" w:lineRule="auto"/>
        <w:ind w:firstLine="708"/>
        <w:jc w:val="both"/>
        <w:rPr>
          <w:rFonts w:ascii="Times New Roman" w:hAnsi="Times New Roman"/>
          <w:sz w:val="30"/>
          <w:szCs w:val="30"/>
        </w:rPr>
      </w:pPr>
      <w:r w:rsidRPr="00286B86">
        <w:rPr>
          <w:rFonts w:ascii="Times New Roman" w:hAnsi="Times New Roman"/>
          <w:sz w:val="30"/>
          <w:szCs w:val="30"/>
        </w:rPr>
        <w:t>Подпрограммой 6 было предусмотрено выполнение 1 задачи, решение которой характеризует 1 целевой показатель и установленные значения по нему в отчетном периоде достигнуты в полном объеме</w:t>
      </w:r>
      <w:r w:rsidR="008208FF" w:rsidRPr="00286B86">
        <w:rPr>
          <w:rFonts w:ascii="Times New Roman" w:hAnsi="Times New Roman"/>
          <w:sz w:val="30"/>
          <w:szCs w:val="30"/>
        </w:rPr>
        <w:t xml:space="preserve"> (информация о выполнении целевых показателей по подпрограмме </w:t>
      </w:r>
      <w:r w:rsidR="006A53D2" w:rsidRPr="00286B86">
        <w:rPr>
          <w:rFonts w:ascii="Times New Roman" w:hAnsi="Times New Roman"/>
          <w:sz w:val="30"/>
          <w:szCs w:val="30"/>
        </w:rPr>
        <w:t>6</w:t>
      </w:r>
      <w:r w:rsidR="008208FF" w:rsidRPr="00286B86">
        <w:rPr>
          <w:rFonts w:ascii="Times New Roman" w:hAnsi="Times New Roman"/>
          <w:sz w:val="30"/>
          <w:szCs w:val="30"/>
        </w:rPr>
        <w:t xml:space="preserve"> отражена в приложении 1).</w:t>
      </w:r>
    </w:p>
    <w:p w:rsidR="00621706" w:rsidRPr="00286B86" w:rsidRDefault="00621706" w:rsidP="00261101">
      <w:pPr>
        <w:pStyle w:val="ConsPlusNormal"/>
        <w:ind w:firstLine="709"/>
        <w:jc w:val="both"/>
      </w:pPr>
      <w:r w:rsidRPr="00286B86">
        <w:t>За период 2021 – 202</w:t>
      </w:r>
      <w:r w:rsidR="003A25F3" w:rsidRPr="00286B86">
        <w:t>4</w:t>
      </w:r>
      <w:r w:rsidRPr="00286B86">
        <w:t xml:space="preserve"> </w:t>
      </w:r>
      <w:proofErr w:type="spellStart"/>
      <w:r w:rsidRPr="00286B86">
        <w:t>г.г</w:t>
      </w:r>
      <w:proofErr w:type="spellEnd"/>
      <w:r w:rsidRPr="00286B86">
        <w:t xml:space="preserve">. из </w:t>
      </w:r>
      <w:r w:rsidR="00025132" w:rsidRPr="00286B86">
        <w:t>11</w:t>
      </w:r>
      <w:r w:rsidRPr="00286B86">
        <w:t xml:space="preserve"> мероприятий в полном объеме выполнено </w:t>
      </w:r>
      <w:r w:rsidR="001E5B65" w:rsidRPr="00286B86">
        <w:t>9</w:t>
      </w:r>
      <w:r w:rsidRPr="00286B86">
        <w:t xml:space="preserve"> мероприятий, частично выполнено </w:t>
      </w:r>
      <w:r w:rsidR="001E5B65" w:rsidRPr="00286B86">
        <w:t xml:space="preserve">2 </w:t>
      </w:r>
      <w:r w:rsidRPr="00286B86">
        <w:t>мероприяти</w:t>
      </w:r>
      <w:r w:rsidR="001E5B65" w:rsidRPr="00286B86">
        <w:t>я</w:t>
      </w:r>
      <w:r w:rsidRPr="00286B86">
        <w:t>.</w:t>
      </w:r>
    </w:p>
    <w:p w:rsidR="00261101" w:rsidRPr="00286B86" w:rsidRDefault="00621706" w:rsidP="00621706">
      <w:pPr>
        <w:spacing w:after="0" w:line="240" w:lineRule="auto"/>
        <w:ind w:firstLine="709"/>
        <w:jc w:val="both"/>
        <w:rPr>
          <w:rFonts w:ascii="Times New Roman" w:hAnsi="Times New Roman"/>
          <w:i/>
          <w:sz w:val="26"/>
          <w:szCs w:val="26"/>
        </w:rPr>
      </w:pPr>
      <w:proofErr w:type="spellStart"/>
      <w:r w:rsidRPr="00286B86">
        <w:rPr>
          <w:rFonts w:ascii="Times New Roman" w:hAnsi="Times New Roman"/>
          <w:bCs/>
          <w:i/>
          <w:sz w:val="26"/>
          <w:szCs w:val="26"/>
          <w:lang w:eastAsia="ru-RU"/>
        </w:rPr>
        <w:t>Справочно</w:t>
      </w:r>
      <w:proofErr w:type="spellEnd"/>
      <w:proofErr w:type="gramStart"/>
      <w:r w:rsidRPr="00286B86">
        <w:rPr>
          <w:rFonts w:ascii="Times New Roman" w:hAnsi="Times New Roman"/>
          <w:bCs/>
          <w:i/>
          <w:sz w:val="26"/>
          <w:szCs w:val="26"/>
          <w:lang w:eastAsia="ru-RU"/>
        </w:rPr>
        <w:t>: И</w:t>
      </w:r>
      <w:r w:rsidR="00261101" w:rsidRPr="00286B86">
        <w:rPr>
          <w:rFonts w:ascii="Times New Roman" w:hAnsi="Times New Roman"/>
          <w:i/>
          <w:sz w:val="26"/>
          <w:szCs w:val="26"/>
        </w:rPr>
        <w:t>з</w:t>
      </w:r>
      <w:proofErr w:type="gramEnd"/>
      <w:r w:rsidR="00261101" w:rsidRPr="00286B86">
        <w:rPr>
          <w:rFonts w:ascii="Times New Roman" w:hAnsi="Times New Roman"/>
          <w:i/>
          <w:sz w:val="26"/>
          <w:szCs w:val="26"/>
        </w:rPr>
        <w:t xml:space="preserve"> запланированных в 202</w:t>
      </w:r>
      <w:r w:rsidR="00516102" w:rsidRPr="00286B86">
        <w:rPr>
          <w:rFonts w:ascii="Times New Roman" w:hAnsi="Times New Roman"/>
          <w:i/>
          <w:sz w:val="26"/>
          <w:szCs w:val="26"/>
        </w:rPr>
        <w:t>4</w:t>
      </w:r>
      <w:r w:rsidR="00261101" w:rsidRPr="00286B86">
        <w:rPr>
          <w:rFonts w:ascii="Times New Roman" w:hAnsi="Times New Roman"/>
          <w:i/>
          <w:sz w:val="26"/>
          <w:szCs w:val="26"/>
        </w:rPr>
        <w:t xml:space="preserve"> году </w:t>
      </w:r>
      <w:r w:rsidR="00516102" w:rsidRPr="00286B86">
        <w:rPr>
          <w:rFonts w:ascii="Times New Roman" w:hAnsi="Times New Roman"/>
          <w:i/>
          <w:sz w:val="26"/>
          <w:szCs w:val="26"/>
        </w:rPr>
        <w:t>10</w:t>
      </w:r>
      <w:r w:rsidR="00261101" w:rsidRPr="00286B86">
        <w:rPr>
          <w:rFonts w:ascii="Times New Roman" w:hAnsi="Times New Roman"/>
          <w:i/>
          <w:sz w:val="26"/>
          <w:szCs w:val="26"/>
        </w:rPr>
        <w:t xml:space="preserve"> мероприятий,</w:t>
      </w:r>
      <w:r w:rsidR="001E5B65" w:rsidRPr="00286B86">
        <w:rPr>
          <w:rFonts w:ascii="Times New Roman" w:hAnsi="Times New Roman"/>
          <w:i/>
          <w:sz w:val="26"/>
          <w:szCs w:val="26"/>
        </w:rPr>
        <w:t xml:space="preserve"> 9 мероприятий выполнено в полном объеме, 1 мероприятие выполнено частично</w:t>
      </w:r>
      <w:r w:rsidR="00E55876" w:rsidRPr="00286B86">
        <w:rPr>
          <w:rFonts w:ascii="Times New Roman" w:hAnsi="Times New Roman"/>
          <w:i/>
          <w:sz w:val="26"/>
          <w:szCs w:val="26"/>
        </w:rPr>
        <w:t>.</w:t>
      </w:r>
      <w:r w:rsidR="00F93AB2" w:rsidRPr="00286B86">
        <w:rPr>
          <w:rFonts w:ascii="Times New Roman" w:hAnsi="Times New Roman"/>
          <w:i/>
          <w:sz w:val="26"/>
          <w:szCs w:val="26"/>
        </w:rPr>
        <w:t xml:space="preserve"> </w:t>
      </w:r>
    </w:p>
    <w:p w:rsidR="00A4314B" w:rsidRPr="00286B86" w:rsidRDefault="00A4314B" w:rsidP="00A4314B">
      <w:pPr>
        <w:autoSpaceDE w:val="0"/>
        <w:autoSpaceDN w:val="0"/>
        <w:spacing w:after="0" w:line="240" w:lineRule="auto"/>
        <w:ind w:firstLine="708"/>
        <w:jc w:val="both"/>
        <w:rPr>
          <w:rFonts w:ascii="Times New Roman" w:hAnsi="Times New Roman"/>
          <w:sz w:val="30"/>
          <w:szCs w:val="30"/>
          <w:lang w:eastAsia="ru-RU"/>
        </w:rPr>
      </w:pPr>
      <w:r w:rsidRPr="00286B86">
        <w:rPr>
          <w:rFonts w:ascii="Times New Roman" w:hAnsi="Times New Roman"/>
          <w:sz w:val="30"/>
          <w:szCs w:val="30"/>
          <w:lang w:eastAsia="ru-RU"/>
        </w:rPr>
        <w:t xml:space="preserve">За период 2021 – 2024 годы на реализацию природоохранных мероприятий в рамках подпрограммы </w:t>
      </w:r>
      <w:r>
        <w:rPr>
          <w:rFonts w:ascii="Times New Roman" w:hAnsi="Times New Roman"/>
          <w:sz w:val="30"/>
          <w:szCs w:val="30"/>
          <w:lang w:eastAsia="ru-RU"/>
        </w:rPr>
        <w:t>6</w:t>
      </w:r>
      <w:r w:rsidRPr="00286B86">
        <w:rPr>
          <w:rFonts w:ascii="Times New Roman" w:hAnsi="Times New Roman"/>
          <w:sz w:val="30"/>
          <w:szCs w:val="30"/>
          <w:lang w:eastAsia="ru-RU"/>
        </w:rPr>
        <w:t xml:space="preserve"> было направлено за счет всех источников финансирования </w:t>
      </w:r>
      <w:r w:rsidR="00282783">
        <w:rPr>
          <w:rFonts w:ascii="Times New Roman" w:hAnsi="Times New Roman"/>
          <w:sz w:val="30"/>
          <w:szCs w:val="30"/>
          <w:lang w:eastAsia="ru-RU"/>
        </w:rPr>
        <w:t>274 988 460,98</w:t>
      </w:r>
      <w:r w:rsidRPr="00286B86">
        <w:rPr>
          <w:rFonts w:ascii="Times New Roman" w:hAnsi="Times New Roman"/>
          <w:sz w:val="30"/>
          <w:szCs w:val="30"/>
          <w:lang w:eastAsia="ru-RU"/>
        </w:rPr>
        <w:t xml:space="preserve"> рублей, что составило 99,</w:t>
      </w:r>
      <w:r w:rsidR="00282783">
        <w:rPr>
          <w:rFonts w:ascii="Times New Roman" w:hAnsi="Times New Roman"/>
          <w:sz w:val="30"/>
          <w:szCs w:val="30"/>
          <w:lang w:eastAsia="ru-RU"/>
        </w:rPr>
        <w:t>8</w:t>
      </w:r>
      <w:r w:rsidRPr="00286B86">
        <w:rPr>
          <w:rFonts w:ascii="Times New Roman" w:hAnsi="Times New Roman"/>
          <w:sz w:val="30"/>
          <w:szCs w:val="30"/>
          <w:lang w:eastAsia="ru-RU"/>
        </w:rPr>
        <w:t xml:space="preserve">% от утвержденного плана по Государственной программе, в том числе за счет средств республиканского бюджета – </w:t>
      </w:r>
      <w:r w:rsidR="00282783">
        <w:rPr>
          <w:rFonts w:ascii="Times New Roman" w:hAnsi="Times New Roman"/>
          <w:sz w:val="30"/>
          <w:szCs w:val="30"/>
          <w:lang w:eastAsia="ru-RU"/>
        </w:rPr>
        <w:t>113 979 194,41</w:t>
      </w:r>
      <w:r w:rsidRPr="00286B86">
        <w:rPr>
          <w:rFonts w:ascii="Times New Roman" w:hAnsi="Times New Roman"/>
          <w:sz w:val="30"/>
          <w:szCs w:val="30"/>
          <w:lang w:eastAsia="ru-RU"/>
        </w:rPr>
        <w:t xml:space="preserve"> рубл</w:t>
      </w:r>
      <w:r w:rsidR="00282783">
        <w:rPr>
          <w:rFonts w:ascii="Times New Roman" w:hAnsi="Times New Roman"/>
          <w:sz w:val="30"/>
          <w:szCs w:val="30"/>
          <w:lang w:eastAsia="ru-RU"/>
        </w:rPr>
        <w:t>я</w:t>
      </w:r>
      <w:r w:rsidRPr="00286B86">
        <w:rPr>
          <w:rFonts w:ascii="Times New Roman" w:hAnsi="Times New Roman"/>
          <w:b/>
          <w:sz w:val="30"/>
          <w:szCs w:val="30"/>
          <w:lang w:eastAsia="ru-RU"/>
        </w:rPr>
        <w:t xml:space="preserve"> </w:t>
      </w:r>
      <w:r w:rsidRPr="00286B86">
        <w:rPr>
          <w:rFonts w:ascii="Times New Roman" w:hAnsi="Times New Roman"/>
          <w:sz w:val="30"/>
          <w:szCs w:val="30"/>
          <w:lang w:eastAsia="ru-RU"/>
        </w:rPr>
        <w:t>(</w:t>
      </w:r>
      <w:r w:rsidR="00282783">
        <w:rPr>
          <w:rFonts w:ascii="Times New Roman" w:hAnsi="Times New Roman"/>
          <w:sz w:val="30"/>
          <w:szCs w:val="30"/>
          <w:lang w:eastAsia="ru-RU"/>
        </w:rPr>
        <w:t xml:space="preserve">100 </w:t>
      </w:r>
      <w:r w:rsidRPr="00286B86">
        <w:rPr>
          <w:rFonts w:ascii="Times New Roman" w:hAnsi="Times New Roman"/>
          <w:sz w:val="30"/>
          <w:szCs w:val="30"/>
          <w:lang w:eastAsia="ru-RU"/>
        </w:rPr>
        <w:t xml:space="preserve">%), </w:t>
      </w:r>
      <w:r w:rsidR="00282783">
        <w:rPr>
          <w:rFonts w:ascii="Times New Roman" w:hAnsi="Times New Roman"/>
          <w:sz w:val="30"/>
          <w:szCs w:val="30"/>
          <w:lang w:eastAsia="ru-RU"/>
        </w:rPr>
        <w:t xml:space="preserve">местных бюджетов – 161 009 266,57 рублей </w:t>
      </w:r>
      <w:r w:rsidRPr="00286B86">
        <w:rPr>
          <w:rFonts w:ascii="Times New Roman" w:hAnsi="Times New Roman"/>
          <w:sz w:val="30"/>
          <w:szCs w:val="30"/>
          <w:lang w:eastAsia="ru-RU"/>
        </w:rPr>
        <w:t>(</w:t>
      </w:r>
      <w:r w:rsidR="00282783">
        <w:rPr>
          <w:rFonts w:ascii="Times New Roman" w:hAnsi="Times New Roman"/>
          <w:sz w:val="30"/>
          <w:szCs w:val="30"/>
          <w:lang w:eastAsia="ru-RU"/>
        </w:rPr>
        <w:t>99,6</w:t>
      </w:r>
      <w:r w:rsidRPr="00286B86">
        <w:rPr>
          <w:rFonts w:ascii="Times New Roman" w:hAnsi="Times New Roman"/>
          <w:sz w:val="30"/>
          <w:szCs w:val="30"/>
          <w:lang w:eastAsia="ru-RU"/>
        </w:rPr>
        <w:t>%).</w:t>
      </w:r>
    </w:p>
    <w:p w:rsidR="00A4314B" w:rsidRPr="00286B86" w:rsidRDefault="00A4314B" w:rsidP="00A4314B">
      <w:pPr>
        <w:pStyle w:val="ConsPlusNormal"/>
        <w:ind w:firstLine="709"/>
        <w:jc w:val="both"/>
        <w:rPr>
          <w:i/>
          <w:sz w:val="26"/>
          <w:szCs w:val="26"/>
        </w:rPr>
      </w:pPr>
      <w:proofErr w:type="spellStart"/>
      <w:r w:rsidRPr="00286B86">
        <w:rPr>
          <w:i/>
          <w:sz w:val="26"/>
          <w:szCs w:val="26"/>
        </w:rPr>
        <w:t>Справочно</w:t>
      </w:r>
      <w:proofErr w:type="spellEnd"/>
      <w:r w:rsidRPr="00286B86">
        <w:rPr>
          <w:i/>
          <w:sz w:val="26"/>
          <w:szCs w:val="26"/>
        </w:rPr>
        <w:t xml:space="preserve">: </w:t>
      </w:r>
      <w:proofErr w:type="gramStart"/>
      <w:r w:rsidRPr="00286B86">
        <w:rPr>
          <w:i/>
          <w:sz w:val="26"/>
          <w:szCs w:val="26"/>
        </w:rPr>
        <w:t>В</w:t>
      </w:r>
      <w:proofErr w:type="gramEnd"/>
      <w:r w:rsidRPr="00286B86">
        <w:rPr>
          <w:i/>
          <w:sz w:val="26"/>
          <w:szCs w:val="26"/>
        </w:rPr>
        <w:t xml:space="preserve"> 2024 году было направлено за счет всех источников финансирования </w:t>
      </w:r>
      <w:r w:rsidR="001178F2">
        <w:rPr>
          <w:i/>
          <w:sz w:val="26"/>
          <w:szCs w:val="26"/>
        </w:rPr>
        <w:t>114 222 058,90</w:t>
      </w:r>
      <w:r w:rsidRPr="00286B86">
        <w:rPr>
          <w:i/>
          <w:sz w:val="26"/>
          <w:szCs w:val="26"/>
        </w:rPr>
        <w:t xml:space="preserve"> рубля (10</w:t>
      </w:r>
      <w:r w:rsidR="001178F2">
        <w:rPr>
          <w:i/>
          <w:sz w:val="26"/>
          <w:szCs w:val="26"/>
        </w:rPr>
        <w:t>4,6</w:t>
      </w:r>
      <w:r w:rsidRPr="00286B86">
        <w:rPr>
          <w:i/>
          <w:sz w:val="26"/>
          <w:szCs w:val="26"/>
        </w:rPr>
        <w:t xml:space="preserve">%), в том числе за счет средств республиканского бюджета – </w:t>
      </w:r>
      <w:r w:rsidR="001178F2">
        <w:rPr>
          <w:i/>
          <w:sz w:val="26"/>
          <w:szCs w:val="26"/>
        </w:rPr>
        <w:t>34 820 112,60</w:t>
      </w:r>
      <w:r w:rsidRPr="00286B86">
        <w:rPr>
          <w:i/>
          <w:sz w:val="26"/>
          <w:szCs w:val="26"/>
        </w:rPr>
        <w:t xml:space="preserve"> рубля (10</w:t>
      </w:r>
      <w:r w:rsidR="001178F2">
        <w:rPr>
          <w:i/>
          <w:sz w:val="26"/>
          <w:szCs w:val="26"/>
        </w:rPr>
        <w:t>2,7</w:t>
      </w:r>
      <w:r w:rsidRPr="00286B86">
        <w:rPr>
          <w:i/>
          <w:sz w:val="26"/>
          <w:szCs w:val="26"/>
        </w:rPr>
        <w:t xml:space="preserve">%), </w:t>
      </w:r>
      <w:r w:rsidR="00282783">
        <w:rPr>
          <w:i/>
          <w:sz w:val="26"/>
          <w:szCs w:val="26"/>
        </w:rPr>
        <w:t xml:space="preserve">местных бюджетов </w:t>
      </w:r>
      <w:r w:rsidRPr="00286B86">
        <w:rPr>
          <w:i/>
          <w:sz w:val="26"/>
          <w:szCs w:val="26"/>
        </w:rPr>
        <w:t xml:space="preserve">– </w:t>
      </w:r>
      <w:r w:rsidR="00282783">
        <w:rPr>
          <w:i/>
          <w:sz w:val="26"/>
          <w:szCs w:val="26"/>
        </w:rPr>
        <w:t xml:space="preserve">              79 401 946</w:t>
      </w:r>
      <w:r w:rsidRPr="00286B86">
        <w:rPr>
          <w:i/>
          <w:sz w:val="26"/>
          <w:szCs w:val="26"/>
        </w:rPr>
        <w:t>,</w:t>
      </w:r>
      <w:r w:rsidR="00282783">
        <w:rPr>
          <w:i/>
          <w:sz w:val="26"/>
          <w:szCs w:val="26"/>
        </w:rPr>
        <w:t>30</w:t>
      </w:r>
      <w:r w:rsidRPr="00286B86">
        <w:rPr>
          <w:i/>
          <w:sz w:val="26"/>
          <w:szCs w:val="26"/>
        </w:rPr>
        <w:t xml:space="preserve"> рублей (10</w:t>
      </w:r>
      <w:r w:rsidR="00282783">
        <w:rPr>
          <w:i/>
          <w:sz w:val="26"/>
          <w:szCs w:val="26"/>
        </w:rPr>
        <w:t>5,4</w:t>
      </w:r>
      <w:r w:rsidRPr="00286B86">
        <w:rPr>
          <w:i/>
          <w:sz w:val="26"/>
          <w:szCs w:val="26"/>
        </w:rPr>
        <w:t xml:space="preserve">%). </w:t>
      </w:r>
    </w:p>
    <w:p w:rsidR="00297FC5" w:rsidRPr="00286B86" w:rsidRDefault="00082B27" w:rsidP="00B33375">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 xml:space="preserve">В рамках реализации подпрограммы 6 в отчетном </w:t>
      </w:r>
      <w:r w:rsidR="00E62C9D" w:rsidRPr="00286B86">
        <w:rPr>
          <w:rFonts w:ascii="Times New Roman" w:hAnsi="Times New Roman"/>
          <w:sz w:val="30"/>
          <w:szCs w:val="30"/>
        </w:rPr>
        <w:t>периоде</w:t>
      </w:r>
      <w:r w:rsidRPr="00286B86">
        <w:rPr>
          <w:rFonts w:ascii="Times New Roman" w:hAnsi="Times New Roman"/>
          <w:sz w:val="30"/>
          <w:szCs w:val="30"/>
        </w:rPr>
        <w:t xml:space="preserve"> осуществлялись работы в области рационального использования и </w:t>
      </w:r>
      <w:proofErr w:type="gramStart"/>
      <w:r w:rsidRPr="00286B86">
        <w:rPr>
          <w:rFonts w:ascii="Times New Roman" w:hAnsi="Times New Roman"/>
          <w:sz w:val="30"/>
          <w:szCs w:val="30"/>
        </w:rPr>
        <w:t>охраны  водных</w:t>
      </w:r>
      <w:proofErr w:type="gramEnd"/>
      <w:r w:rsidRPr="00286B86">
        <w:rPr>
          <w:rFonts w:ascii="Times New Roman" w:hAnsi="Times New Roman"/>
          <w:sz w:val="30"/>
          <w:szCs w:val="30"/>
        </w:rPr>
        <w:t xml:space="preserve"> ресурсов</w:t>
      </w:r>
      <w:r w:rsidR="00297FC5" w:rsidRPr="00286B86">
        <w:rPr>
          <w:rFonts w:ascii="Times New Roman" w:hAnsi="Times New Roman"/>
          <w:sz w:val="30"/>
          <w:szCs w:val="30"/>
        </w:rPr>
        <w:t xml:space="preserve">, обращение с отходами, </w:t>
      </w:r>
      <w:r w:rsidR="00B33375" w:rsidRPr="00286B86">
        <w:rPr>
          <w:rFonts w:ascii="Times New Roman" w:hAnsi="Times New Roman"/>
          <w:sz w:val="30"/>
          <w:szCs w:val="30"/>
        </w:rPr>
        <w:t xml:space="preserve">а также комплекса мероприятий </w:t>
      </w:r>
      <w:r w:rsidR="00B33375" w:rsidRPr="00286B86">
        <w:rPr>
          <w:rFonts w:ascii="Times New Roman" w:hAnsi="Times New Roman"/>
          <w:sz w:val="30"/>
          <w:szCs w:val="30"/>
        </w:rPr>
        <w:lastRenderedPageBreak/>
        <w:t xml:space="preserve">по отводу вод из зон оседания земной поверхности на территории горных работ, проводимых ОАО «Беларуськалий». </w:t>
      </w:r>
    </w:p>
    <w:p w:rsidR="009C72E8" w:rsidRPr="00286B86" w:rsidRDefault="009C72E8" w:rsidP="00BB4884">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Так, в рамках рационального использования и охраны водных ресурсов осуществлялись мероприятия по:</w:t>
      </w:r>
    </w:p>
    <w:p w:rsidR="00FB626F" w:rsidRPr="00286B86" w:rsidRDefault="009C72E8" w:rsidP="00BB4884">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реконструкции очистных сооружений в городах Смолевичи, Воронова, Новогрудок</w:t>
      </w:r>
      <w:r w:rsidR="00FE5090" w:rsidRPr="00286B86">
        <w:rPr>
          <w:rFonts w:ascii="Times New Roman" w:hAnsi="Times New Roman"/>
          <w:sz w:val="30"/>
          <w:szCs w:val="30"/>
        </w:rPr>
        <w:t xml:space="preserve">, </w:t>
      </w:r>
      <w:r w:rsidR="00C9574C" w:rsidRPr="00286B86">
        <w:rPr>
          <w:rFonts w:ascii="Times New Roman" w:hAnsi="Times New Roman"/>
          <w:sz w:val="30"/>
          <w:szCs w:val="30"/>
        </w:rPr>
        <w:t xml:space="preserve">Дзержинска, Слонима, </w:t>
      </w:r>
      <w:r w:rsidR="00545A13" w:rsidRPr="00286B86">
        <w:rPr>
          <w:rFonts w:ascii="Times New Roman" w:hAnsi="Times New Roman"/>
          <w:sz w:val="30"/>
          <w:szCs w:val="30"/>
        </w:rPr>
        <w:t xml:space="preserve">Орша, </w:t>
      </w:r>
      <w:r w:rsidR="00FE5090" w:rsidRPr="00286B86">
        <w:rPr>
          <w:rFonts w:ascii="Times New Roman" w:hAnsi="Times New Roman"/>
          <w:sz w:val="30"/>
          <w:szCs w:val="30"/>
        </w:rPr>
        <w:t>капитальному ремонту канализационного коллектора в г. Светлогорске, капитальному ремонту станции биологической очистки сточных вод учреждения «</w:t>
      </w:r>
      <w:proofErr w:type="spellStart"/>
      <w:r w:rsidR="00FE5090" w:rsidRPr="00286B86">
        <w:rPr>
          <w:rFonts w:ascii="Times New Roman" w:hAnsi="Times New Roman"/>
          <w:sz w:val="30"/>
          <w:szCs w:val="30"/>
        </w:rPr>
        <w:t>Макановичский</w:t>
      </w:r>
      <w:proofErr w:type="spellEnd"/>
      <w:r w:rsidR="00FE5090" w:rsidRPr="00286B86">
        <w:rPr>
          <w:rFonts w:ascii="Times New Roman" w:hAnsi="Times New Roman"/>
          <w:sz w:val="30"/>
          <w:szCs w:val="30"/>
        </w:rPr>
        <w:t xml:space="preserve"> психоневрологический дом-интернат для престарелых и инвалидов»</w:t>
      </w:r>
      <w:r w:rsidR="00D558C0" w:rsidRPr="00286B86">
        <w:rPr>
          <w:rFonts w:ascii="Times New Roman" w:hAnsi="Times New Roman"/>
          <w:sz w:val="30"/>
          <w:szCs w:val="30"/>
        </w:rPr>
        <w:t xml:space="preserve">, перебросу сточных вод </w:t>
      </w:r>
      <w:proofErr w:type="spellStart"/>
      <w:r w:rsidR="00D558C0" w:rsidRPr="00286B86">
        <w:rPr>
          <w:rFonts w:ascii="Times New Roman" w:hAnsi="Times New Roman"/>
          <w:sz w:val="30"/>
          <w:szCs w:val="30"/>
        </w:rPr>
        <w:t>аг.Межево</w:t>
      </w:r>
      <w:proofErr w:type="spellEnd"/>
      <w:r w:rsidR="00D558C0" w:rsidRPr="00286B86">
        <w:rPr>
          <w:rFonts w:ascii="Times New Roman" w:hAnsi="Times New Roman"/>
          <w:sz w:val="30"/>
          <w:szCs w:val="30"/>
        </w:rPr>
        <w:t xml:space="preserve"> на очистные сооружения </w:t>
      </w:r>
      <w:proofErr w:type="spellStart"/>
      <w:r w:rsidR="00D558C0" w:rsidRPr="00286B86">
        <w:rPr>
          <w:rFonts w:ascii="Times New Roman" w:hAnsi="Times New Roman"/>
          <w:sz w:val="30"/>
          <w:szCs w:val="30"/>
        </w:rPr>
        <w:t>д.Юрцево</w:t>
      </w:r>
      <w:proofErr w:type="spellEnd"/>
      <w:r w:rsidR="00D558C0" w:rsidRPr="00286B86">
        <w:rPr>
          <w:rFonts w:ascii="Times New Roman" w:hAnsi="Times New Roman"/>
          <w:sz w:val="30"/>
          <w:szCs w:val="30"/>
        </w:rPr>
        <w:t xml:space="preserve"> Оршанского района</w:t>
      </w:r>
      <w:r w:rsidRPr="00286B86">
        <w:rPr>
          <w:rFonts w:ascii="Times New Roman" w:hAnsi="Times New Roman"/>
          <w:sz w:val="30"/>
          <w:szCs w:val="30"/>
        </w:rPr>
        <w:t>;</w:t>
      </w:r>
    </w:p>
    <w:p w:rsidR="00FB626F" w:rsidRPr="00286B86" w:rsidRDefault="009C72E8" w:rsidP="00BB4884">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реконструкци</w:t>
      </w:r>
      <w:r w:rsidR="00962C6C" w:rsidRPr="00286B86">
        <w:rPr>
          <w:rFonts w:ascii="Times New Roman" w:hAnsi="Times New Roman"/>
          <w:sz w:val="30"/>
          <w:szCs w:val="30"/>
        </w:rPr>
        <w:t>и</w:t>
      </w:r>
      <w:r w:rsidRPr="00286B86">
        <w:rPr>
          <w:rFonts w:ascii="Times New Roman" w:hAnsi="Times New Roman"/>
          <w:sz w:val="30"/>
          <w:szCs w:val="30"/>
        </w:rPr>
        <w:t xml:space="preserve"> и восстановлени</w:t>
      </w:r>
      <w:r w:rsidR="00FE5090" w:rsidRPr="00286B86">
        <w:rPr>
          <w:rFonts w:ascii="Times New Roman" w:hAnsi="Times New Roman"/>
          <w:sz w:val="30"/>
          <w:szCs w:val="30"/>
        </w:rPr>
        <w:t>ю</w:t>
      </w:r>
      <w:r w:rsidRPr="00286B86">
        <w:rPr>
          <w:rFonts w:ascii="Times New Roman" w:hAnsi="Times New Roman"/>
          <w:sz w:val="30"/>
          <w:szCs w:val="30"/>
        </w:rPr>
        <w:t xml:space="preserve"> оросительных систем, очистных сооружений, системы </w:t>
      </w:r>
      <w:proofErr w:type="spellStart"/>
      <w:r w:rsidRPr="00286B86">
        <w:rPr>
          <w:rFonts w:ascii="Times New Roman" w:hAnsi="Times New Roman"/>
          <w:sz w:val="30"/>
          <w:szCs w:val="30"/>
        </w:rPr>
        <w:t>навозоудаления</w:t>
      </w:r>
      <w:proofErr w:type="spellEnd"/>
      <w:r w:rsidRPr="00286B86">
        <w:rPr>
          <w:rFonts w:ascii="Times New Roman" w:hAnsi="Times New Roman"/>
          <w:sz w:val="30"/>
          <w:szCs w:val="30"/>
        </w:rPr>
        <w:t xml:space="preserve"> на ОАО «Совхоз-комбинат «</w:t>
      </w:r>
      <w:proofErr w:type="spellStart"/>
      <w:r w:rsidRPr="00286B86">
        <w:rPr>
          <w:rFonts w:ascii="Times New Roman" w:hAnsi="Times New Roman"/>
          <w:sz w:val="30"/>
          <w:szCs w:val="30"/>
        </w:rPr>
        <w:t>Сож</w:t>
      </w:r>
      <w:proofErr w:type="spellEnd"/>
      <w:r w:rsidRPr="00286B86">
        <w:rPr>
          <w:rFonts w:ascii="Times New Roman" w:hAnsi="Times New Roman"/>
          <w:sz w:val="30"/>
          <w:szCs w:val="30"/>
        </w:rPr>
        <w:t xml:space="preserve">» в </w:t>
      </w:r>
      <w:proofErr w:type="spellStart"/>
      <w:r w:rsidRPr="00286B86">
        <w:rPr>
          <w:rFonts w:ascii="Times New Roman" w:hAnsi="Times New Roman"/>
          <w:sz w:val="30"/>
          <w:szCs w:val="30"/>
        </w:rPr>
        <w:t>аг</w:t>
      </w:r>
      <w:proofErr w:type="spellEnd"/>
      <w:r w:rsidRPr="00286B86">
        <w:rPr>
          <w:rFonts w:ascii="Times New Roman" w:hAnsi="Times New Roman"/>
          <w:sz w:val="30"/>
          <w:szCs w:val="30"/>
        </w:rPr>
        <w:t xml:space="preserve">. Новая Гута Гомельского района, ОАО «СГЦ «Заречье» Рогачевского района, ОАО «Агрокомбинат </w:t>
      </w:r>
      <w:r w:rsidR="00FE5090" w:rsidRPr="00286B86">
        <w:rPr>
          <w:rFonts w:ascii="Times New Roman" w:hAnsi="Times New Roman"/>
          <w:sz w:val="30"/>
          <w:szCs w:val="30"/>
        </w:rPr>
        <w:t>«</w:t>
      </w:r>
      <w:r w:rsidRPr="00286B86">
        <w:rPr>
          <w:rFonts w:ascii="Times New Roman" w:hAnsi="Times New Roman"/>
          <w:sz w:val="30"/>
          <w:szCs w:val="30"/>
        </w:rPr>
        <w:t>Юбилейный</w:t>
      </w:r>
      <w:r w:rsidR="00FE5090" w:rsidRPr="00286B86">
        <w:rPr>
          <w:rFonts w:ascii="Times New Roman" w:hAnsi="Times New Roman"/>
          <w:sz w:val="30"/>
          <w:szCs w:val="30"/>
        </w:rPr>
        <w:t>» Оршанского района</w:t>
      </w:r>
      <w:r w:rsidR="00D558C0" w:rsidRPr="00286B86">
        <w:rPr>
          <w:rFonts w:ascii="Times New Roman" w:hAnsi="Times New Roman"/>
          <w:sz w:val="30"/>
          <w:szCs w:val="30"/>
        </w:rPr>
        <w:t>;</w:t>
      </w:r>
    </w:p>
    <w:p w:rsidR="00C9574C" w:rsidRPr="00286B86" w:rsidRDefault="00C9574C" w:rsidP="00BB4884">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реконструкции полигона ТКО города Гомеля</w:t>
      </w:r>
      <w:r w:rsidR="00545A13" w:rsidRPr="00286B86">
        <w:rPr>
          <w:rFonts w:ascii="Times New Roman" w:hAnsi="Times New Roman"/>
          <w:sz w:val="30"/>
          <w:szCs w:val="30"/>
        </w:rPr>
        <w:t>,</w:t>
      </w:r>
      <w:r w:rsidRPr="00286B86">
        <w:rPr>
          <w:rFonts w:ascii="Times New Roman" w:hAnsi="Times New Roman"/>
          <w:sz w:val="30"/>
          <w:szCs w:val="30"/>
        </w:rPr>
        <w:t xml:space="preserve"> </w:t>
      </w:r>
      <w:r w:rsidR="00545A13" w:rsidRPr="00286B86">
        <w:rPr>
          <w:rFonts w:ascii="Times New Roman" w:hAnsi="Times New Roman"/>
          <w:sz w:val="30"/>
          <w:szCs w:val="30"/>
        </w:rPr>
        <w:t>строительству защитных инженерных сооружений и площадки компостирования полигона твердых коммунальных отходов г. Гомеля</w:t>
      </w:r>
      <w:r w:rsidRPr="00286B86">
        <w:rPr>
          <w:rFonts w:ascii="Times New Roman" w:hAnsi="Times New Roman"/>
          <w:sz w:val="30"/>
          <w:szCs w:val="30"/>
        </w:rPr>
        <w:t xml:space="preserve">, </w:t>
      </w:r>
      <w:r w:rsidR="00545A13" w:rsidRPr="00286B86">
        <w:rPr>
          <w:rFonts w:ascii="Times New Roman" w:hAnsi="Times New Roman"/>
          <w:sz w:val="30"/>
          <w:szCs w:val="30"/>
        </w:rPr>
        <w:t xml:space="preserve">строительству полигона твердых коммунальных отходов в </w:t>
      </w:r>
      <w:proofErr w:type="spellStart"/>
      <w:r w:rsidR="00545A13" w:rsidRPr="00286B86">
        <w:rPr>
          <w:rFonts w:ascii="Times New Roman" w:hAnsi="Times New Roman"/>
          <w:sz w:val="30"/>
          <w:szCs w:val="30"/>
        </w:rPr>
        <w:t>Кормянском</w:t>
      </w:r>
      <w:proofErr w:type="spellEnd"/>
      <w:r w:rsidR="00545A13" w:rsidRPr="00286B86">
        <w:rPr>
          <w:rFonts w:ascii="Times New Roman" w:hAnsi="Times New Roman"/>
          <w:sz w:val="30"/>
          <w:szCs w:val="30"/>
        </w:rPr>
        <w:t xml:space="preserve"> районе, строительству полигона ТКО «</w:t>
      </w:r>
      <w:proofErr w:type="spellStart"/>
      <w:r w:rsidR="00545A13" w:rsidRPr="00286B86">
        <w:rPr>
          <w:rFonts w:ascii="Times New Roman" w:hAnsi="Times New Roman"/>
          <w:sz w:val="30"/>
          <w:szCs w:val="30"/>
        </w:rPr>
        <w:t>Тростинецкий</w:t>
      </w:r>
      <w:proofErr w:type="spellEnd"/>
      <w:r w:rsidR="00545A13" w:rsidRPr="00286B86">
        <w:rPr>
          <w:rFonts w:ascii="Times New Roman" w:hAnsi="Times New Roman"/>
          <w:sz w:val="30"/>
          <w:szCs w:val="30"/>
        </w:rPr>
        <w:t>» г. Минска;</w:t>
      </w:r>
    </w:p>
    <w:p w:rsidR="00DD5723" w:rsidRPr="00286B86" w:rsidRDefault="00D9298C" w:rsidP="00BB4884">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очистке рек и озер в городах Минск (</w:t>
      </w:r>
      <w:proofErr w:type="spellStart"/>
      <w:r w:rsidRPr="00286B86">
        <w:rPr>
          <w:rFonts w:ascii="Times New Roman" w:hAnsi="Times New Roman"/>
          <w:sz w:val="30"/>
          <w:szCs w:val="30"/>
        </w:rPr>
        <w:t>р.Лощица</w:t>
      </w:r>
      <w:proofErr w:type="spellEnd"/>
      <w:r w:rsidRPr="00286B86">
        <w:rPr>
          <w:rFonts w:ascii="Times New Roman" w:hAnsi="Times New Roman"/>
          <w:sz w:val="30"/>
          <w:szCs w:val="30"/>
        </w:rPr>
        <w:t>, водохранилища «</w:t>
      </w:r>
      <w:proofErr w:type="spellStart"/>
      <w:r w:rsidRPr="00286B86">
        <w:rPr>
          <w:rFonts w:ascii="Times New Roman" w:hAnsi="Times New Roman"/>
          <w:sz w:val="30"/>
          <w:szCs w:val="30"/>
        </w:rPr>
        <w:t>Чижовское</w:t>
      </w:r>
      <w:proofErr w:type="spellEnd"/>
      <w:r w:rsidRPr="00286B86">
        <w:rPr>
          <w:rFonts w:ascii="Times New Roman" w:hAnsi="Times New Roman"/>
          <w:sz w:val="30"/>
          <w:szCs w:val="30"/>
        </w:rPr>
        <w:t xml:space="preserve">), </w:t>
      </w:r>
      <w:r w:rsidR="00623833" w:rsidRPr="00286B86">
        <w:rPr>
          <w:rFonts w:ascii="Times New Roman" w:hAnsi="Times New Roman"/>
          <w:sz w:val="30"/>
          <w:szCs w:val="30"/>
        </w:rPr>
        <w:t xml:space="preserve">Могилев, </w:t>
      </w:r>
      <w:r w:rsidRPr="00286B86">
        <w:rPr>
          <w:rFonts w:ascii="Times New Roman" w:hAnsi="Times New Roman"/>
          <w:sz w:val="30"/>
          <w:szCs w:val="30"/>
        </w:rPr>
        <w:t xml:space="preserve">Дятлово, Новогрудок (озеро </w:t>
      </w:r>
      <w:proofErr w:type="spellStart"/>
      <w:r w:rsidRPr="00286B86">
        <w:rPr>
          <w:rFonts w:ascii="Times New Roman" w:hAnsi="Times New Roman"/>
          <w:sz w:val="30"/>
          <w:szCs w:val="30"/>
        </w:rPr>
        <w:t>Свитязь</w:t>
      </w:r>
      <w:proofErr w:type="spellEnd"/>
      <w:r w:rsidRPr="00286B86">
        <w:rPr>
          <w:rFonts w:ascii="Times New Roman" w:hAnsi="Times New Roman"/>
          <w:sz w:val="30"/>
          <w:szCs w:val="30"/>
        </w:rPr>
        <w:t>)</w:t>
      </w:r>
      <w:r w:rsidR="00DD5723" w:rsidRPr="00286B86">
        <w:rPr>
          <w:rFonts w:ascii="Times New Roman" w:hAnsi="Times New Roman"/>
          <w:sz w:val="30"/>
          <w:szCs w:val="30"/>
        </w:rPr>
        <w:t xml:space="preserve"> и др.;</w:t>
      </w:r>
    </w:p>
    <w:p w:rsidR="003F60C2" w:rsidRPr="00286B86" w:rsidRDefault="003F60C2" w:rsidP="00BB4884">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реализации мероприятий в утвержденных планах управления речными бассейнами, проектах водоохранных зон и прибрежных полос;</w:t>
      </w:r>
    </w:p>
    <w:p w:rsidR="00FB626F" w:rsidRPr="00286B86" w:rsidRDefault="00DD5723" w:rsidP="00BB4884">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ликвидации заброшенных и не подлежащих дальнейшему использованию водозаборных сооружений, предназначенных для добычи подземных вод, изготовлению и установке информационных знаков границ водоохранных зон и прибрежных полос,</w:t>
      </w:r>
      <w:r w:rsidRPr="00286B86">
        <w:rPr>
          <w:sz w:val="30"/>
          <w:szCs w:val="30"/>
        </w:rPr>
        <w:t xml:space="preserve"> </w:t>
      </w:r>
      <w:r w:rsidRPr="00286B86">
        <w:rPr>
          <w:rFonts w:ascii="Times New Roman" w:hAnsi="Times New Roman"/>
          <w:sz w:val="30"/>
          <w:szCs w:val="30"/>
        </w:rPr>
        <w:t>разработке и (или) корректировке проектов водоохранных зон и прибрежных полос.</w:t>
      </w:r>
      <w:r w:rsidRPr="00286B86">
        <w:rPr>
          <w:sz w:val="30"/>
          <w:szCs w:val="30"/>
        </w:rPr>
        <w:t xml:space="preserve"> </w:t>
      </w:r>
      <w:r w:rsidR="00D9298C" w:rsidRPr="00286B86">
        <w:rPr>
          <w:rFonts w:ascii="Times New Roman" w:hAnsi="Times New Roman"/>
          <w:sz w:val="30"/>
          <w:szCs w:val="30"/>
        </w:rPr>
        <w:t xml:space="preserve"> </w:t>
      </w:r>
    </w:p>
    <w:p w:rsidR="00082B27" w:rsidRPr="00286B86" w:rsidRDefault="00082B27" w:rsidP="00BB4884">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 xml:space="preserve">В области охраны и рационального использование объектов растительного мира проводились мероприятия по борьбе с инвазивными чужеродными видами растений (борщевик Сосновского), </w:t>
      </w:r>
      <w:r w:rsidR="00B627D9" w:rsidRPr="00286B86">
        <w:rPr>
          <w:rFonts w:ascii="Times New Roman" w:hAnsi="Times New Roman"/>
          <w:sz w:val="30"/>
          <w:szCs w:val="30"/>
        </w:rPr>
        <w:t xml:space="preserve">а также </w:t>
      </w:r>
      <w:r w:rsidRPr="00286B86">
        <w:rPr>
          <w:rFonts w:ascii="Times New Roman" w:hAnsi="Times New Roman"/>
          <w:sz w:val="30"/>
          <w:szCs w:val="30"/>
        </w:rPr>
        <w:t>приобретались средства для защиты растений от вредителей и болезней</w:t>
      </w:r>
      <w:r w:rsidR="00B627D9" w:rsidRPr="00286B86">
        <w:rPr>
          <w:rFonts w:ascii="Times New Roman" w:hAnsi="Times New Roman"/>
          <w:sz w:val="30"/>
          <w:szCs w:val="30"/>
        </w:rPr>
        <w:t>.</w:t>
      </w:r>
      <w:r w:rsidRPr="00286B86">
        <w:rPr>
          <w:rFonts w:ascii="Times New Roman" w:hAnsi="Times New Roman"/>
          <w:sz w:val="30"/>
          <w:szCs w:val="30"/>
        </w:rPr>
        <w:t xml:space="preserve"> </w:t>
      </w:r>
      <w:r w:rsidR="00B627D9" w:rsidRPr="00286B86">
        <w:rPr>
          <w:rFonts w:ascii="Times New Roman" w:hAnsi="Times New Roman"/>
          <w:sz w:val="30"/>
          <w:szCs w:val="30"/>
        </w:rPr>
        <w:tab/>
      </w:r>
      <w:r w:rsidRPr="00286B86">
        <w:rPr>
          <w:rFonts w:ascii="Times New Roman" w:hAnsi="Times New Roman"/>
          <w:sz w:val="30"/>
          <w:szCs w:val="30"/>
        </w:rPr>
        <w:t xml:space="preserve">Также проводились работы по благоустройству, озеленению, улучшению состояния территорий населенных пунктов, парков, лесопарков, скверов, бульваров, набережных и других объектов озеленения. </w:t>
      </w:r>
    </w:p>
    <w:p w:rsidR="00082B27" w:rsidRPr="00286B86" w:rsidRDefault="00082B27" w:rsidP="00BB4884">
      <w:pPr>
        <w:widowControl w:val="0"/>
        <w:spacing w:after="0" w:line="240" w:lineRule="auto"/>
        <w:ind w:firstLine="709"/>
        <w:jc w:val="both"/>
        <w:rPr>
          <w:rFonts w:ascii="Times New Roman" w:hAnsi="Times New Roman"/>
          <w:sz w:val="30"/>
          <w:szCs w:val="30"/>
        </w:rPr>
      </w:pPr>
      <w:r w:rsidRPr="00286B86">
        <w:rPr>
          <w:rFonts w:ascii="Times New Roman" w:hAnsi="Times New Roman"/>
          <w:sz w:val="30"/>
          <w:szCs w:val="30"/>
        </w:rPr>
        <w:t xml:space="preserve">В рамках подпрограммы 6 выделялись средства на содержание и функционирование </w:t>
      </w:r>
      <w:r w:rsidR="00987449" w:rsidRPr="00286B86">
        <w:rPr>
          <w:rFonts w:ascii="Times New Roman" w:hAnsi="Times New Roman"/>
          <w:sz w:val="30"/>
          <w:szCs w:val="30"/>
        </w:rPr>
        <w:t>организаций гидрометеорологии</w:t>
      </w:r>
      <w:r w:rsidR="008727C1" w:rsidRPr="00286B86">
        <w:rPr>
          <w:rFonts w:ascii="Times New Roman" w:hAnsi="Times New Roman"/>
          <w:sz w:val="30"/>
          <w:szCs w:val="30"/>
        </w:rPr>
        <w:t xml:space="preserve"> и Республиканского центра аналитического контроля в области охраны окружающей среды</w:t>
      </w:r>
      <w:r w:rsidR="00987449" w:rsidRPr="00286B86">
        <w:rPr>
          <w:rFonts w:ascii="Times New Roman" w:hAnsi="Times New Roman"/>
          <w:sz w:val="30"/>
          <w:szCs w:val="30"/>
        </w:rPr>
        <w:t xml:space="preserve">, </w:t>
      </w:r>
      <w:r w:rsidRPr="00286B86">
        <w:rPr>
          <w:rFonts w:ascii="Times New Roman" w:hAnsi="Times New Roman"/>
          <w:sz w:val="30"/>
          <w:szCs w:val="30"/>
        </w:rPr>
        <w:t>государственных природоохранных учреждений, осуществляющих управление заказниками.</w:t>
      </w:r>
    </w:p>
    <w:p w:rsidR="00AE52AF" w:rsidRPr="00286B86" w:rsidRDefault="00AE52AF" w:rsidP="00AE52AF">
      <w:pPr>
        <w:pStyle w:val="ConsPlusNormal"/>
        <w:ind w:firstLine="709"/>
        <w:jc w:val="both"/>
        <w:rPr>
          <w:i/>
          <w:lang w:eastAsia="en-US"/>
        </w:rPr>
      </w:pPr>
      <w:r w:rsidRPr="00286B86">
        <w:rPr>
          <w:lang w:eastAsia="en-US"/>
        </w:rPr>
        <w:lastRenderedPageBreak/>
        <w:t xml:space="preserve">Оценка эффективности реализации подпрограммы </w:t>
      </w:r>
      <w:r>
        <w:rPr>
          <w:lang w:eastAsia="en-US"/>
        </w:rPr>
        <w:t>6 (расчет представлен отдельным приложением)</w:t>
      </w:r>
      <w:r w:rsidRPr="00286B86">
        <w:rPr>
          <w:i/>
          <w:lang w:eastAsia="en-US"/>
        </w:rPr>
        <w:t>.</w:t>
      </w:r>
    </w:p>
    <w:p w:rsidR="00AE52AF" w:rsidRPr="00286B86" w:rsidRDefault="00AE52AF" w:rsidP="00AE52AF">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программы </w:t>
      </w:r>
      <w:r>
        <w:rPr>
          <w:rFonts w:eastAsia="Calibri"/>
          <w:sz w:val="30"/>
          <w:szCs w:val="30"/>
        </w:rPr>
        <w:t>6</w:t>
      </w:r>
      <w:r w:rsidRPr="00286B86">
        <w:rPr>
          <w:rFonts w:eastAsia="Calibri"/>
          <w:sz w:val="30"/>
          <w:szCs w:val="30"/>
        </w:rPr>
        <w:t xml:space="preserve"> в 2024 г. составило значение </w:t>
      </w:r>
      <w:r>
        <w:rPr>
          <w:rFonts w:eastAsia="Calibri"/>
          <w:sz w:val="30"/>
          <w:szCs w:val="30"/>
        </w:rPr>
        <w:t xml:space="preserve">0,965 </w:t>
      </w:r>
      <w:r w:rsidRPr="00286B86">
        <w:rPr>
          <w:rFonts w:eastAsia="Calibri"/>
          <w:sz w:val="30"/>
          <w:szCs w:val="30"/>
        </w:rPr>
        <w:t xml:space="preserve">и соответственно с методикой оценки эффективности реализации, данная подпрограмма считается </w:t>
      </w:r>
      <w:proofErr w:type="spellStart"/>
      <w:r>
        <w:rPr>
          <w:rFonts w:eastAsia="Calibri"/>
          <w:sz w:val="30"/>
          <w:szCs w:val="30"/>
        </w:rPr>
        <w:t>выскоэффективной</w:t>
      </w:r>
      <w:proofErr w:type="spellEnd"/>
      <w:r w:rsidRPr="00286B86">
        <w:t>.</w:t>
      </w:r>
    </w:p>
    <w:p w:rsidR="00AE52AF" w:rsidRPr="00286B86" w:rsidRDefault="00AE52AF" w:rsidP="00AE52AF">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m:oMath>
        <m:r>
          <m:rPr>
            <m:sty m:val="bi"/>
          </m:rPr>
          <w:rPr>
            <w:rFonts w:ascii="Cambria Math" w:eastAsia="Calibri" w:hAnsi="Cambria Math"/>
            <w:sz w:val="30"/>
            <w:szCs w:val="30"/>
          </w:rPr>
          <m:t xml:space="preserve"> </m:t>
        </m:r>
      </m:oMath>
      <w:r w:rsidRPr="00286B86">
        <w:rPr>
          <w:rFonts w:eastAsia="Calibri"/>
          <w:sz w:val="30"/>
          <w:szCs w:val="30"/>
        </w:rPr>
        <w:t xml:space="preserve">подпрограммы </w:t>
      </w:r>
      <w:r>
        <w:rPr>
          <w:rFonts w:eastAsia="Calibri"/>
          <w:sz w:val="30"/>
          <w:szCs w:val="30"/>
        </w:rPr>
        <w:t>6</w:t>
      </w:r>
      <w:r w:rsidRPr="00286B86">
        <w:rPr>
          <w:rFonts w:eastAsia="Calibri"/>
          <w:sz w:val="30"/>
          <w:szCs w:val="30"/>
        </w:rPr>
        <w:t xml:space="preserve"> за период 2021 – 2024 гг. составило значение 0,9</w:t>
      </w:r>
      <w:r>
        <w:rPr>
          <w:rFonts w:eastAsia="Calibri"/>
          <w:sz w:val="30"/>
          <w:szCs w:val="30"/>
        </w:rPr>
        <w:t>50</w:t>
      </w:r>
      <w:r w:rsidRPr="00286B86">
        <w:rPr>
          <w:rFonts w:eastAsia="Calibri"/>
          <w:sz w:val="30"/>
          <w:szCs w:val="30"/>
        </w:rPr>
        <w:t xml:space="preserve"> и с</w:t>
      </w:r>
      <w:r w:rsidR="00132426">
        <w:rPr>
          <w:rFonts w:eastAsia="Calibri"/>
          <w:sz w:val="30"/>
          <w:szCs w:val="30"/>
        </w:rPr>
        <w:t>о</w:t>
      </w:r>
      <w:r w:rsidRPr="00286B86">
        <w:rPr>
          <w:rFonts w:eastAsia="Calibri"/>
          <w:sz w:val="30"/>
          <w:szCs w:val="30"/>
        </w:rPr>
        <w:t>ответственно с методикой оценки эффективности реализации, данная подпрограмма считается высокоэффективной</w:t>
      </w:r>
      <w:r w:rsidRPr="00286B86">
        <w:t>.</w:t>
      </w:r>
    </w:p>
    <w:p w:rsidR="00CC40D4" w:rsidRPr="00286B86" w:rsidRDefault="00CC40D4" w:rsidP="00CE1E9E">
      <w:pPr>
        <w:spacing w:after="1" w:line="300" w:lineRule="atLeast"/>
        <w:ind w:firstLine="708"/>
        <w:jc w:val="both"/>
        <w:rPr>
          <w:rFonts w:ascii="Times New Roman" w:eastAsia="Times New Roman" w:hAnsi="Times New Roman"/>
          <w:sz w:val="30"/>
          <w:szCs w:val="30"/>
          <w:lang w:eastAsia="ru-RU"/>
        </w:rPr>
      </w:pPr>
    </w:p>
    <w:p w:rsidR="003A7895" w:rsidRPr="00285310" w:rsidRDefault="004469A0" w:rsidP="003A7895">
      <w:pPr>
        <w:spacing w:after="0" w:line="240" w:lineRule="auto"/>
        <w:ind w:firstLine="709"/>
        <w:jc w:val="both"/>
        <w:rPr>
          <w:rFonts w:ascii="Times New Roman" w:hAnsi="Times New Roman"/>
          <w:b/>
          <w:bCs/>
          <w:color w:val="000000"/>
          <w:sz w:val="30"/>
          <w:szCs w:val="30"/>
          <w:lang w:eastAsia="ru-RU"/>
        </w:rPr>
      </w:pPr>
      <w:r>
        <w:rPr>
          <w:rFonts w:ascii="Times New Roman" w:hAnsi="Times New Roman"/>
          <w:b/>
          <w:bCs/>
          <w:color w:val="000000"/>
          <w:sz w:val="30"/>
          <w:szCs w:val="30"/>
          <w:lang w:eastAsia="ru-RU"/>
        </w:rPr>
        <w:t>2</w:t>
      </w:r>
      <w:r w:rsidR="00E063D5" w:rsidRPr="00285310">
        <w:rPr>
          <w:rFonts w:ascii="Times New Roman" w:hAnsi="Times New Roman"/>
          <w:b/>
          <w:bCs/>
          <w:color w:val="000000"/>
          <w:sz w:val="30"/>
          <w:szCs w:val="30"/>
          <w:lang w:eastAsia="ru-RU"/>
        </w:rPr>
        <w:t xml:space="preserve">. </w:t>
      </w:r>
      <w:r w:rsidR="003A7895" w:rsidRPr="004469DF">
        <w:rPr>
          <w:rFonts w:ascii="Times New Roman" w:hAnsi="Times New Roman"/>
          <w:b/>
          <w:bCs/>
          <w:color w:val="000000"/>
          <w:sz w:val="30"/>
          <w:szCs w:val="30"/>
          <w:lang w:eastAsia="ru-RU"/>
        </w:rPr>
        <w:t xml:space="preserve">Оценка </w:t>
      </w:r>
      <w:r w:rsidR="004469DF" w:rsidRPr="004469DF">
        <w:rPr>
          <w:rFonts w:ascii="Times New Roman" w:eastAsia="Times New Roman" w:hAnsi="Times New Roman"/>
          <w:b/>
          <w:sz w:val="30"/>
          <w:szCs w:val="30"/>
          <w:lang w:eastAsia="ru-RU"/>
        </w:rPr>
        <w:t xml:space="preserve">достижения цели </w:t>
      </w:r>
      <w:r w:rsidR="005B0E4E" w:rsidRPr="004469DF">
        <w:rPr>
          <w:rFonts w:ascii="Times New Roman" w:hAnsi="Times New Roman"/>
          <w:b/>
          <w:bCs/>
          <w:color w:val="000000"/>
          <w:sz w:val="30"/>
          <w:szCs w:val="30"/>
          <w:lang w:eastAsia="ru-RU"/>
        </w:rPr>
        <w:t xml:space="preserve">Государственной </w:t>
      </w:r>
      <w:r w:rsidR="003A7895" w:rsidRPr="004469DF">
        <w:rPr>
          <w:rFonts w:ascii="Times New Roman" w:hAnsi="Times New Roman"/>
          <w:b/>
          <w:bCs/>
          <w:color w:val="000000"/>
          <w:sz w:val="30"/>
          <w:szCs w:val="30"/>
          <w:lang w:eastAsia="ru-RU"/>
        </w:rPr>
        <w:t>программы.</w:t>
      </w:r>
    </w:p>
    <w:p w:rsidR="004469DF" w:rsidRPr="004469DF" w:rsidRDefault="00C846A8" w:rsidP="004469DF">
      <w:pPr>
        <w:spacing w:after="1" w:line="300" w:lineRule="atLeast"/>
        <w:ind w:firstLine="708"/>
        <w:jc w:val="both"/>
        <w:rPr>
          <w:rFonts w:ascii="Times New Roman" w:eastAsia="Times New Roman" w:hAnsi="Times New Roman"/>
          <w:sz w:val="30"/>
          <w:szCs w:val="30"/>
          <w:lang w:eastAsia="ru-RU"/>
        </w:rPr>
      </w:pPr>
      <w:r w:rsidRPr="004469DF">
        <w:rPr>
          <w:rFonts w:ascii="Times New Roman" w:eastAsia="Times New Roman" w:hAnsi="Times New Roman"/>
          <w:noProof/>
          <w:sz w:val="30"/>
          <w:szCs w:val="30"/>
          <w:lang w:eastAsia="ru-RU"/>
        </w:rPr>
        <mc:AlternateContent>
          <mc:Choice Requires="wps">
            <w:drawing>
              <wp:anchor distT="0" distB="0" distL="114300" distR="114300" simplePos="0" relativeHeight="251758592" behindDoc="0" locked="0" layoutInCell="1" allowOverlap="1">
                <wp:simplePos x="0" y="0"/>
                <wp:positionH relativeFrom="column">
                  <wp:posOffset>6210300</wp:posOffset>
                </wp:positionH>
                <wp:positionV relativeFrom="paragraph">
                  <wp:posOffset>467967</wp:posOffset>
                </wp:positionV>
                <wp:extent cx="290747" cy="45719"/>
                <wp:effectExtent l="0" t="0" r="14605" b="12065"/>
                <wp:wrapNone/>
                <wp:docPr id="89" name="Прямоугольник 89"/>
                <wp:cNvGraphicFramePr/>
                <a:graphic xmlns:a="http://schemas.openxmlformats.org/drawingml/2006/main">
                  <a:graphicData uri="http://schemas.microsoft.com/office/word/2010/wordprocessingShape">
                    <wps:wsp>
                      <wps:cNvSpPr/>
                      <wps:spPr>
                        <a:xfrm flipH="1">
                          <a:off x="0" y="0"/>
                          <a:ext cx="290747" cy="45719"/>
                        </a:xfrm>
                        <a:prstGeom prst="rect">
                          <a:avLst/>
                        </a:prstGeom>
                        <a:solidFill>
                          <a:sysClr val="window" lastClr="FFFFFF"/>
                        </a:solidFill>
                        <a:ln w="25400" cap="flat" cmpd="sng" algn="ctr">
                          <a:solidFill>
                            <a:sysClr val="window" lastClr="FFFFFF"/>
                          </a:solidFill>
                          <a:prstDash val="solid"/>
                        </a:ln>
                        <a:effectLst/>
                      </wps:spPr>
                      <wps:txbx>
                        <w:txbxContent>
                          <w:p w:rsidR="00E535DF" w:rsidRDefault="00E535DF" w:rsidP="004469DF">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9" o:spid="_x0000_s1026" style="position:absolute;left:0;text-align:left;margin-left:489pt;margin-top:36.85pt;width:22.9pt;height:3.6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" fillcolor="window" strokecolor="window" strokeweight="2pt">
                <v:textbox>
                  <w:txbxContent>
                    <w:p w:rsidR="00E535DF" w:rsidRDefault="00E535DF" w:rsidP="004469DF">
                      <w:pPr>
                        <w:jc w:val="center"/>
                        <w:rPr>
                          <w:sz w:val="24"/>
                          <w:szCs w:val="24"/>
                        </w:rPr>
                      </w:pPr>
                    </w:p>
                  </w:txbxContent>
                </v:textbox>
              </v:rect>
            </w:pict>
          </mc:Fallback>
        </mc:AlternateContent>
      </w:r>
      <w:r w:rsidR="004469DF" w:rsidRPr="004469DF">
        <w:rPr>
          <w:rFonts w:ascii="Times New Roman" w:eastAsia="Times New Roman" w:hAnsi="Times New Roman"/>
          <w:sz w:val="30"/>
          <w:szCs w:val="30"/>
          <w:lang w:eastAsia="ru-RU"/>
        </w:rPr>
        <w:t xml:space="preserve">Оценка </w:t>
      </w:r>
      <w:r w:rsidR="004469DF">
        <w:rPr>
          <w:rFonts w:ascii="Times New Roman" w:eastAsia="Times New Roman" w:hAnsi="Times New Roman"/>
          <w:sz w:val="30"/>
          <w:szCs w:val="30"/>
          <w:lang w:eastAsia="ru-RU"/>
        </w:rPr>
        <w:t xml:space="preserve">достижения цели </w:t>
      </w:r>
      <w:r w:rsidR="004469DF" w:rsidRPr="004469DF">
        <w:rPr>
          <w:rFonts w:ascii="Times New Roman" w:eastAsia="Times New Roman" w:hAnsi="Times New Roman"/>
          <w:sz w:val="30"/>
          <w:szCs w:val="30"/>
          <w:lang w:eastAsia="ru-RU"/>
        </w:rPr>
        <w:t>Государственной программы осуществляется на основе расчета степени достижения планового значения сводных целевых показателей</w:t>
      </w:r>
      <w:r>
        <w:rPr>
          <w:rFonts w:ascii="Times New Roman" w:eastAsia="Times New Roman" w:hAnsi="Times New Roman"/>
          <w:sz w:val="30"/>
          <w:szCs w:val="30"/>
          <w:lang w:eastAsia="ru-RU"/>
        </w:rPr>
        <w:t xml:space="preserve"> (</w:t>
      </w:r>
      <w:r w:rsidRPr="00C846A8">
        <w:rPr>
          <w:rFonts w:ascii="Times New Roman" w:eastAsia="Times New Roman" w:hAnsi="Times New Roman"/>
          <w:sz w:val="30"/>
          <w:szCs w:val="30"/>
          <w:lang w:eastAsia="ru-RU"/>
        </w:rPr>
        <w:t>расчет представлен отдельным приложением)</w:t>
      </w:r>
      <w:r w:rsidR="004469DF" w:rsidRPr="004469DF">
        <w:rPr>
          <w:rFonts w:ascii="Times New Roman" w:eastAsia="Times New Roman" w:hAnsi="Times New Roman"/>
          <w:sz w:val="30"/>
          <w:szCs w:val="30"/>
          <w:lang w:eastAsia="ru-RU"/>
        </w:rPr>
        <w:t xml:space="preserve">. </w:t>
      </w:r>
    </w:p>
    <w:p w:rsidR="004469DF" w:rsidRDefault="004469DF" w:rsidP="00C846A8">
      <w:pPr>
        <w:spacing w:after="1" w:line="300" w:lineRule="atLeast"/>
        <w:ind w:firstLine="708"/>
        <w:jc w:val="both"/>
        <w:rPr>
          <w:rFonts w:ascii="Times New Roman" w:eastAsia="Times New Roman" w:hAnsi="Times New Roman"/>
          <w:sz w:val="30"/>
          <w:szCs w:val="30"/>
          <w:lang w:eastAsia="ru-RU"/>
        </w:rPr>
      </w:pPr>
      <w:r w:rsidRPr="004469DF">
        <w:rPr>
          <w:rFonts w:ascii="Times New Roman" w:eastAsia="Times New Roman" w:hAnsi="Times New Roman"/>
          <w:sz w:val="30"/>
          <w:szCs w:val="30"/>
          <w:lang w:eastAsia="ru-RU"/>
        </w:rPr>
        <w:t xml:space="preserve">Степень достижения цели Государственной программы </w:t>
      </w:r>
      <w:r w:rsidR="00C846A8">
        <w:rPr>
          <w:rFonts w:ascii="Times New Roman" w:eastAsia="Times New Roman" w:hAnsi="Times New Roman"/>
          <w:sz w:val="30"/>
          <w:szCs w:val="30"/>
          <w:lang w:eastAsia="ru-RU"/>
        </w:rPr>
        <w:t>в 202</w:t>
      </w:r>
      <w:r w:rsidR="00747E6D">
        <w:rPr>
          <w:rFonts w:ascii="Times New Roman" w:eastAsia="Times New Roman" w:hAnsi="Times New Roman"/>
          <w:sz w:val="30"/>
          <w:szCs w:val="30"/>
          <w:lang w:eastAsia="ru-RU"/>
        </w:rPr>
        <w:t>4</w:t>
      </w:r>
      <w:r w:rsidR="00C846A8">
        <w:rPr>
          <w:rFonts w:ascii="Times New Roman" w:eastAsia="Times New Roman" w:hAnsi="Times New Roman"/>
          <w:sz w:val="30"/>
          <w:szCs w:val="30"/>
          <w:lang w:eastAsia="ru-RU"/>
        </w:rPr>
        <w:t xml:space="preserve"> г. и с нарастающем итогом составила значения 1,000 (</w:t>
      </w:r>
      <w:r w:rsidR="00C846A8" w:rsidRPr="00C846A8">
        <w:rPr>
          <w:rFonts w:ascii="Times New Roman" w:eastAsia="Times New Roman" w:hAnsi="Times New Roman"/>
          <w:sz w:val="30"/>
          <w:szCs w:val="30"/>
          <w:lang w:eastAsia="ru-RU"/>
        </w:rPr>
        <w:t>расчет представлен отдельным приложением)</w:t>
      </w:r>
      <w:r w:rsidR="00C846A8">
        <w:rPr>
          <w:rFonts w:ascii="Times New Roman" w:eastAsia="Times New Roman" w:hAnsi="Times New Roman"/>
          <w:sz w:val="30"/>
          <w:szCs w:val="30"/>
          <w:lang w:eastAsia="ru-RU"/>
        </w:rPr>
        <w:t>.</w:t>
      </w:r>
    </w:p>
    <w:p w:rsidR="0046743C" w:rsidRDefault="0046743C" w:rsidP="004469DF">
      <w:pPr>
        <w:spacing w:after="1" w:line="300" w:lineRule="atLeast"/>
        <w:ind w:firstLine="708"/>
        <w:jc w:val="both"/>
        <w:rPr>
          <w:rFonts w:ascii="Times New Roman" w:eastAsia="Times New Roman" w:hAnsi="Times New Roman"/>
          <w:sz w:val="30"/>
          <w:szCs w:val="30"/>
          <w:lang w:eastAsia="ru-RU"/>
        </w:rPr>
      </w:pPr>
    </w:p>
    <w:p w:rsidR="004469DF" w:rsidRPr="0046743C" w:rsidRDefault="004469A0" w:rsidP="004469DF">
      <w:pPr>
        <w:spacing w:after="1" w:line="300" w:lineRule="atLeast"/>
        <w:ind w:firstLine="708"/>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3</w:t>
      </w:r>
      <w:r w:rsidR="0046743C" w:rsidRPr="0046743C">
        <w:rPr>
          <w:rFonts w:ascii="Times New Roman" w:eastAsia="Times New Roman" w:hAnsi="Times New Roman"/>
          <w:b/>
          <w:sz w:val="30"/>
          <w:szCs w:val="30"/>
          <w:lang w:eastAsia="ru-RU"/>
        </w:rPr>
        <w:t xml:space="preserve">. </w:t>
      </w:r>
      <w:r w:rsidR="004469DF" w:rsidRPr="00C846A8">
        <w:rPr>
          <w:rFonts w:ascii="Times New Roman" w:eastAsia="Times New Roman" w:hAnsi="Times New Roman"/>
          <w:sz w:val="30"/>
          <w:szCs w:val="30"/>
          <w:lang w:eastAsia="ru-RU"/>
        </w:rPr>
        <w:t>Оценка эффективности реализации Государственной                       программы</w:t>
      </w:r>
      <w:r w:rsidR="0046743C" w:rsidRPr="00C846A8">
        <w:rPr>
          <w:rFonts w:ascii="Times New Roman" w:eastAsia="Times New Roman" w:hAnsi="Times New Roman"/>
          <w:sz w:val="30"/>
          <w:szCs w:val="30"/>
          <w:lang w:eastAsia="ru-RU"/>
        </w:rPr>
        <w:t>.</w:t>
      </w:r>
      <w:r w:rsidR="0046743C">
        <w:rPr>
          <w:rFonts w:ascii="Times New Roman" w:eastAsia="Times New Roman" w:hAnsi="Times New Roman"/>
          <w:b/>
          <w:sz w:val="30"/>
          <w:szCs w:val="30"/>
          <w:lang w:eastAsia="ru-RU"/>
        </w:rPr>
        <w:t xml:space="preserve"> </w:t>
      </w:r>
    </w:p>
    <w:p w:rsidR="004469A0" w:rsidRPr="00286B86" w:rsidRDefault="004469A0" w:rsidP="004469A0">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w:r>
        <w:rPr>
          <w:rFonts w:eastAsia="Calibri"/>
          <w:sz w:val="30"/>
          <w:szCs w:val="30"/>
        </w:rPr>
        <w:t xml:space="preserve">Государственной </w:t>
      </w:r>
      <w:r w:rsidRPr="00286B86">
        <w:rPr>
          <w:rFonts w:eastAsia="Calibri"/>
          <w:sz w:val="30"/>
          <w:szCs w:val="30"/>
        </w:rPr>
        <w:t>подпрограммы в 2024 г. составило значение 0,9</w:t>
      </w:r>
      <w:r w:rsidR="00C846A8">
        <w:rPr>
          <w:rFonts w:eastAsia="Calibri"/>
          <w:sz w:val="30"/>
          <w:szCs w:val="30"/>
        </w:rPr>
        <w:t>09</w:t>
      </w:r>
      <w:r w:rsidRPr="00286B86">
        <w:rPr>
          <w:rFonts w:eastAsia="Calibri"/>
          <w:sz w:val="30"/>
          <w:szCs w:val="30"/>
        </w:rPr>
        <w:t xml:space="preserve"> и соответственно с методикой оценки эффективности реализации, данная </w:t>
      </w:r>
      <w:r>
        <w:rPr>
          <w:rFonts w:eastAsia="Calibri"/>
          <w:sz w:val="30"/>
          <w:szCs w:val="30"/>
        </w:rPr>
        <w:t>программа</w:t>
      </w:r>
      <w:r w:rsidRPr="00286B86">
        <w:rPr>
          <w:rFonts w:eastAsia="Calibri"/>
          <w:sz w:val="30"/>
          <w:szCs w:val="30"/>
        </w:rPr>
        <w:t xml:space="preserve"> считается эффективной</w:t>
      </w:r>
      <w:r w:rsidRPr="00286B86">
        <w:t>.</w:t>
      </w:r>
    </w:p>
    <w:p w:rsidR="007707EB" w:rsidRPr="00286B86" w:rsidRDefault="007707EB" w:rsidP="007707EB">
      <w:pPr>
        <w:pStyle w:val="3"/>
        <w:shd w:val="clear" w:color="auto" w:fill="auto"/>
        <w:tabs>
          <w:tab w:val="left" w:pos="709"/>
        </w:tabs>
        <w:suppressAutoHyphens/>
        <w:spacing w:line="240" w:lineRule="auto"/>
        <w:ind w:right="23" w:firstLine="709"/>
        <w:rPr>
          <w:rFonts w:eastAsia="Calibri"/>
          <w:szCs w:val="30"/>
        </w:rPr>
      </w:pPr>
      <w:r w:rsidRPr="00286B86">
        <w:rPr>
          <w:rFonts w:eastAsia="Calibri"/>
          <w:sz w:val="30"/>
          <w:szCs w:val="30"/>
        </w:rPr>
        <w:t xml:space="preserve">Эффективность </w:t>
      </w:r>
      <w:r>
        <w:rPr>
          <w:rFonts w:eastAsia="Calibri"/>
          <w:sz w:val="30"/>
          <w:szCs w:val="30"/>
        </w:rPr>
        <w:t xml:space="preserve">Государственной </w:t>
      </w:r>
      <w:r w:rsidRPr="00286B86">
        <w:rPr>
          <w:rFonts w:eastAsia="Calibri"/>
          <w:sz w:val="30"/>
          <w:szCs w:val="30"/>
        </w:rPr>
        <w:t xml:space="preserve">подпрограммы </w:t>
      </w:r>
      <w:r w:rsidR="00424809">
        <w:rPr>
          <w:rFonts w:eastAsia="Calibri"/>
          <w:sz w:val="30"/>
          <w:szCs w:val="30"/>
        </w:rPr>
        <w:t>за период</w:t>
      </w:r>
      <w:r w:rsidRPr="00286B86">
        <w:rPr>
          <w:rFonts w:eastAsia="Calibri"/>
          <w:sz w:val="30"/>
          <w:szCs w:val="30"/>
        </w:rPr>
        <w:t xml:space="preserve"> </w:t>
      </w:r>
      <w:r w:rsidR="00424809">
        <w:rPr>
          <w:rFonts w:eastAsia="Calibri"/>
          <w:sz w:val="30"/>
          <w:szCs w:val="30"/>
        </w:rPr>
        <w:t xml:space="preserve">2021 - </w:t>
      </w:r>
      <w:r w:rsidRPr="00286B86">
        <w:rPr>
          <w:rFonts w:eastAsia="Calibri"/>
          <w:sz w:val="30"/>
          <w:szCs w:val="30"/>
        </w:rPr>
        <w:t>2024 г</w:t>
      </w:r>
      <w:r w:rsidR="00424809">
        <w:rPr>
          <w:rFonts w:eastAsia="Calibri"/>
          <w:sz w:val="30"/>
          <w:szCs w:val="30"/>
        </w:rPr>
        <w:t>г</w:t>
      </w:r>
      <w:r w:rsidRPr="00286B86">
        <w:rPr>
          <w:rFonts w:eastAsia="Calibri"/>
          <w:sz w:val="30"/>
          <w:szCs w:val="30"/>
        </w:rPr>
        <w:t>. составило значение 0,9</w:t>
      </w:r>
      <w:r w:rsidR="00424809">
        <w:rPr>
          <w:rFonts w:eastAsia="Calibri"/>
          <w:sz w:val="30"/>
          <w:szCs w:val="30"/>
        </w:rPr>
        <w:t>3</w:t>
      </w:r>
      <w:r w:rsidR="00C846A8">
        <w:rPr>
          <w:rFonts w:eastAsia="Calibri"/>
          <w:sz w:val="30"/>
          <w:szCs w:val="30"/>
        </w:rPr>
        <w:t>1</w:t>
      </w:r>
      <w:r w:rsidRPr="00286B86">
        <w:rPr>
          <w:rFonts w:eastAsia="Calibri"/>
          <w:sz w:val="30"/>
          <w:szCs w:val="30"/>
        </w:rPr>
        <w:t xml:space="preserve"> и соответственно с методикой оценки эффективности реализации, данная </w:t>
      </w:r>
      <w:r>
        <w:rPr>
          <w:rFonts w:eastAsia="Calibri"/>
          <w:sz w:val="30"/>
          <w:szCs w:val="30"/>
        </w:rPr>
        <w:t>программа</w:t>
      </w:r>
      <w:r w:rsidRPr="00286B86">
        <w:rPr>
          <w:rFonts w:eastAsia="Calibri"/>
          <w:sz w:val="30"/>
          <w:szCs w:val="30"/>
        </w:rPr>
        <w:t xml:space="preserve"> считается эффективной</w:t>
      </w:r>
      <w:r w:rsidRPr="00286B86">
        <w:t>.</w:t>
      </w:r>
    </w:p>
    <w:p w:rsidR="00637750" w:rsidRPr="004469A0" w:rsidRDefault="00637750" w:rsidP="004469A0">
      <w:pPr>
        <w:spacing w:after="1" w:line="300" w:lineRule="atLeast"/>
        <w:ind w:firstLine="708"/>
        <w:jc w:val="both"/>
        <w:rPr>
          <w:rFonts w:ascii="Times New Roman" w:eastAsia="Times New Roman" w:hAnsi="Times New Roman"/>
          <w:sz w:val="30"/>
          <w:szCs w:val="30"/>
          <w:lang w:eastAsia="ru-RU"/>
        </w:rPr>
      </w:pPr>
    </w:p>
    <w:p w:rsidR="004469A0" w:rsidRPr="00286B86" w:rsidRDefault="004469A0" w:rsidP="004469A0">
      <w:pPr>
        <w:spacing w:after="1" w:line="300" w:lineRule="atLeast"/>
        <w:ind w:firstLine="708"/>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4</w:t>
      </w:r>
      <w:r w:rsidRPr="00286B86">
        <w:rPr>
          <w:rFonts w:ascii="Times New Roman" w:eastAsia="Times New Roman" w:hAnsi="Times New Roman"/>
          <w:b/>
          <w:sz w:val="30"/>
          <w:szCs w:val="30"/>
          <w:lang w:eastAsia="ru-RU"/>
        </w:rPr>
        <w:t xml:space="preserve">. </w:t>
      </w:r>
      <w:r w:rsidRPr="004469A0">
        <w:rPr>
          <w:rFonts w:ascii="Times New Roman" w:eastAsia="Times New Roman" w:hAnsi="Times New Roman"/>
          <w:sz w:val="30"/>
          <w:szCs w:val="30"/>
          <w:lang w:eastAsia="ru-RU"/>
        </w:rPr>
        <w:t xml:space="preserve">Реализация комплекса мероприятий Государственной программы в 2021 – 2024 </w:t>
      </w:r>
      <w:proofErr w:type="spellStart"/>
      <w:r w:rsidRPr="004469A0">
        <w:rPr>
          <w:rFonts w:ascii="Times New Roman" w:eastAsia="Times New Roman" w:hAnsi="Times New Roman"/>
          <w:sz w:val="30"/>
          <w:szCs w:val="30"/>
          <w:lang w:eastAsia="ru-RU"/>
        </w:rPr>
        <w:t>г.г</w:t>
      </w:r>
      <w:proofErr w:type="spellEnd"/>
      <w:r w:rsidRPr="004469A0">
        <w:rPr>
          <w:rFonts w:ascii="Times New Roman" w:eastAsia="Times New Roman" w:hAnsi="Times New Roman"/>
          <w:sz w:val="30"/>
          <w:szCs w:val="30"/>
          <w:lang w:eastAsia="ru-RU"/>
        </w:rPr>
        <w:t>. была направлена на выполнение отдельных задач в рамках Программы социально-экономического развития Республики Беларусь на 2021 – 2025 годы по разделу 9.3 «Обеспечение экологически безопасной жизнедеятельности населения, улучшение охраны окружающей среды, эффективное использование природных ресурсов».</w:t>
      </w:r>
    </w:p>
    <w:p w:rsidR="004469A0" w:rsidRPr="00286B86" w:rsidRDefault="004469A0" w:rsidP="004469A0">
      <w:pPr>
        <w:spacing w:after="1" w:line="300" w:lineRule="atLeast"/>
        <w:ind w:firstLine="708"/>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Так, за отчетный период обеспечено:</w:t>
      </w:r>
    </w:p>
    <w:p w:rsidR="004469A0" w:rsidRPr="00286B86" w:rsidRDefault="004469A0" w:rsidP="004469A0">
      <w:pPr>
        <w:spacing w:after="1" w:line="300" w:lineRule="atLeast"/>
        <w:ind w:firstLine="708"/>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снижение выбросов парниковых газов к уровню 1990 г. на 3</w:t>
      </w:r>
      <w:r w:rsidR="001511B1">
        <w:rPr>
          <w:rFonts w:ascii="Times New Roman" w:eastAsia="Times New Roman" w:hAnsi="Times New Roman"/>
          <w:sz w:val="30"/>
          <w:szCs w:val="30"/>
          <w:lang w:eastAsia="ru-RU"/>
        </w:rPr>
        <w:t>2,6</w:t>
      </w:r>
      <w:r w:rsidRPr="00286B86">
        <w:rPr>
          <w:rFonts w:ascii="Times New Roman" w:eastAsia="Times New Roman" w:hAnsi="Times New Roman"/>
          <w:sz w:val="30"/>
          <w:szCs w:val="30"/>
          <w:lang w:eastAsia="ru-RU"/>
        </w:rPr>
        <w:t>% (задача «Снижение выбросов парниковых газов к концу 2025 г. на 33% от уровня 1990 г.»);</w:t>
      </w:r>
    </w:p>
    <w:p w:rsidR="004469A0" w:rsidRPr="00286B86" w:rsidRDefault="004469A0" w:rsidP="004469A0">
      <w:pPr>
        <w:spacing w:after="1" w:line="300" w:lineRule="atLeast"/>
        <w:ind w:firstLine="708"/>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 xml:space="preserve">снижение объемов сброса недостаточно очищенных сточных вод в поверхностные водоемы до 1,88 млн. куб. метров (задача «Снижение </w:t>
      </w:r>
      <w:r w:rsidRPr="00286B86">
        <w:rPr>
          <w:rFonts w:ascii="Times New Roman" w:eastAsia="Times New Roman" w:hAnsi="Times New Roman"/>
          <w:sz w:val="30"/>
          <w:szCs w:val="30"/>
          <w:lang w:eastAsia="ru-RU"/>
        </w:rPr>
        <w:lastRenderedPageBreak/>
        <w:t>объемов сброса недостаточно очищенных сточных вод в поверхностные водоемы до 3,99 млн. куб. метров в 2025 г.»);</w:t>
      </w:r>
    </w:p>
    <w:p w:rsidR="004469A0" w:rsidRPr="00285310" w:rsidRDefault="004469A0" w:rsidP="004469A0">
      <w:pPr>
        <w:spacing w:after="1" w:line="300" w:lineRule="atLeast"/>
        <w:ind w:firstLine="708"/>
        <w:jc w:val="both"/>
        <w:rPr>
          <w:rFonts w:ascii="Times New Roman" w:eastAsia="Times New Roman" w:hAnsi="Times New Roman"/>
          <w:sz w:val="30"/>
          <w:szCs w:val="30"/>
          <w:lang w:eastAsia="ru-RU"/>
        </w:rPr>
      </w:pPr>
      <w:r w:rsidRPr="00286B86">
        <w:rPr>
          <w:rFonts w:ascii="Times New Roman" w:eastAsia="Times New Roman" w:hAnsi="Times New Roman"/>
          <w:sz w:val="30"/>
          <w:szCs w:val="30"/>
          <w:lang w:eastAsia="ru-RU"/>
        </w:rPr>
        <w:t>достижение удельного веса площади особо охраняемых природных территорий в общей площади страны до 9,2% или более 1,9 млн. га.</w:t>
      </w:r>
      <w:r w:rsidRPr="00286B86">
        <w:rPr>
          <w:rFonts w:ascii="Times New Roman" w:hAnsi="Times New Roman"/>
          <w:sz w:val="24"/>
          <w:szCs w:val="24"/>
        </w:rPr>
        <w:t xml:space="preserve"> </w:t>
      </w:r>
      <w:r w:rsidRPr="00286B86">
        <w:rPr>
          <w:rFonts w:ascii="Times New Roman" w:eastAsia="Times New Roman" w:hAnsi="Times New Roman"/>
          <w:sz w:val="30"/>
          <w:szCs w:val="30"/>
          <w:lang w:eastAsia="ru-RU"/>
        </w:rPr>
        <w:t>(задача «Развитие системы особо охраняемых природных территорий и экологического туризма»).</w:t>
      </w:r>
    </w:p>
    <w:p w:rsidR="00652331" w:rsidRDefault="00652331" w:rsidP="003A7895">
      <w:pPr>
        <w:pStyle w:val="ConsPlusNormal"/>
        <w:adjustRightInd/>
        <w:ind w:firstLine="709"/>
        <w:jc w:val="both"/>
      </w:pPr>
    </w:p>
    <w:p w:rsidR="00744CA8" w:rsidRPr="00285310" w:rsidRDefault="004469A0" w:rsidP="00744CA8">
      <w:pPr>
        <w:spacing w:after="0" w:line="240" w:lineRule="auto"/>
        <w:ind w:firstLine="709"/>
        <w:jc w:val="both"/>
        <w:rPr>
          <w:rFonts w:ascii="Times New Roman" w:hAnsi="Times New Roman"/>
          <w:b/>
          <w:bCs/>
          <w:color w:val="000000"/>
          <w:sz w:val="30"/>
          <w:szCs w:val="30"/>
          <w:lang w:eastAsia="ru-RU"/>
        </w:rPr>
      </w:pPr>
      <w:r>
        <w:rPr>
          <w:rFonts w:ascii="Times New Roman" w:hAnsi="Times New Roman"/>
          <w:b/>
          <w:bCs/>
          <w:color w:val="000000"/>
          <w:sz w:val="30"/>
          <w:szCs w:val="30"/>
          <w:lang w:eastAsia="ru-RU"/>
        </w:rPr>
        <w:t>5</w:t>
      </w:r>
      <w:r w:rsidR="00744CA8" w:rsidRPr="00285310">
        <w:rPr>
          <w:rFonts w:ascii="Times New Roman" w:hAnsi="Times New Roman"/>
          <w:b/>
          <w:bCs/>
          <w:color w:val="000000"/>
          <w:sz w:val="30"/>
          <w:szCs w:val="30"/>
          <w:lang w:eastAsia="ru-RU"/>
        </w:rPr>
        <w:t xml:space="preserve">. </w:t>
      </w:r>
      <w:r w:rsidR="00744CA8" w:rsidRPr="004469A0">
        <w:rPr>
          <w:rFonts w:ascii="Times New Roman" w:hAnsi="Times New Roman"/>
          <w:bCs/>
          <w:color w:val="000000"/>
          <w:sz w:val="30"/>
          <w:szCs w:val="30"/>
          <w:lang w:eastAsia="ru-RU"/>
        </w:rPr>
        <w:t>Предложения по дальнейшей реализации программы:</w:t>
      </w:r>
      <w:r w:rsidR="00744CA8" w:rsidRPr="00285310">
        <w:rPr>
          <w:rFonts w:ascii="Times New Roman" w:hAnsi="Times New Roman"/>
          <w:b/>
          <w:bCs/>
          <w:color w:val="000000"/>
          <w:sz w:val="30"/>
          <w:szCs w:val="30"/>
          <w:lang w:eastAsia="ru-RU"/>
        </w:rPr>
        <w:t xml:space="preserve"> </w:t>
      </w:r>
    </w:p>
    <w:p w:rsidR="00744CA8" w:rsidRDefault="00744CA8" w:rsidP="00744CA8">
      <w:pPr>
        <w:spacing w:after="0" w:line="240" w:lineRule="auto"/>
        <w:ind w:firstLine="709"/>
        <w:jc w:val="both"/>
        <w:rPr>
          <w:rFonts w:ascii="Times New Roman" w:eastAsia="MS Mincho" w:hAnsi="Times New Roman"/>
          <w:sz w:val="30"/>
          <w:szCs w:val="30"/>
        </w:rPr>
      </w:pPr>
      <w:r w:rsidRPr="00285310">
        <w:rPr>
          <w:rFonts w:ascii="Times New Roman" w:hAnsi="Times New Roman"/>
          <w:sz w:val="30"/>
          <w:szCs w:val="30"/>
        </w:rPr>
        <w:t xml:space="preserve">Продолжить выполнение мероприятий Государственной программы. </w:t>
      </w:r>
      <w:r w:rsidRPr="00285310">
        <w:rPr>
          <w:rFonts w:ascii="Times New Roman" w:hAnsi="Times New Roman"/>
          <w:sz w:val="30"/>
          <w:szCs w:val="30"/>
        </w:rPr>
        <w:tab/>
        <w:t xml:space="preserve">Есть необходимость корректировки Государственной программы </w:t>
      </w:r>
      <w:r w:rsidR="0035656F" w:rsidRPr="00285310">
        <w:rPr>
          <w:rFonts w:ascii="Times New Roman" w:hAnsi="Times New Roman"/>
          <w:sz w:val="30"/>
          <w:szCs w:val="30"/>
        </w:rPr>
        <w:t xml:space="preserve">в </w:t>
      </w:r>
      <w:r w:rsidRPr="00285310">
        <w:rPr>
          <w:rFonts w:ascii="Times New Roman" w:hAnsi="Times New Roman"/>
          <w:sz w:val="30"/>
          <w:szCs w:val="30"/>
        </w:rPr>
        <w:t xml:space="preserve">части уточнения объемов средств, предусмотренных на выполнение природоохранных мероприятий в соответствии с Законом Республики Беларусь от </w:t>
      </w:r>
      <w:r w:rsidR="00321566" w:rsidRPr="00321566">
        <w:rPr>
          <w:rFonts w:ascii="Times New Roman" w:hAnsi="Times New Roman"/>
          <w:sz w:val="30"/>
          <w:szCs w:val="30"/>
        </w:rPr>
        <w:t>13 декабря 2024 г. № 48-З</w:t>
      </w:r>
      <w:r w:rsidRPr="00285310">
        <w:rPr>
          <w:rFonts w:ascii="Times New Roman" w:hAnsi="Times New Roman"/>
          <w:sz w:val="30"/>
          <w:szCs w:val="30"/>
        </w:rPr>
        <w:t xml:space="preserve"> «О республиканском бюджете на 20</w:t>
      </w:r>
      <w:r w:rsidR="00B3448C" w:rsidRPr="00285310">
        <w:rPr>
          <w:rFonts w:ascii="Times New Roman" w:hAnsi="Times New Roman"/>
          <w:sz w:val="30"/>
          <w:szCs w:val="30"/>
        </w:rPr>
        <w:t>2</w:t>
      </w:r>
      <w:r w:rsidR="00321566">
        <w:rPr>
          <w:rFonts w:ascii="Times New Roman" w:hAnsi="Times New Roman"/>
          <w:sz w:val="30"/>
          <w:szCs w:val="30"/>
        </w:rPr>
        <w:t>5</w:t>
      </w:r>
      <w:r w:rsidRPr="00285310">
        <w:rPr>
          <w:rFonts w:ascii="Times New Roman" w:hAnsi="Times New Roman"/>
          <w:sz w:val="30"/>
          <w:szCs w:val="30"/>
        </w:rPr>
        <w:t xml:space="preserve"> год» и утвержденных местных бюджетов.</w:t>
      </w:r>
    </w:p>
    <w:p w:rsidR="00744CA8" w:rsidRPr="0028297A" w:rsidRDefault="00744CA8" w:rsidP="008C3759">
      <w:pPr>
        <w:pStyle w:val="ConsPlusNormal"/>
        <w:ind w:firstLine="709"/>
        <w:jc w:val="both"/>
      </w:pPr>
    </w:p>
    <w:sectPr w:rsidR="00744CA8" w:rsidRPr="0028297A" w:rsidSect="00A4037B">
      <w:headerReference w:type="default" r:id="rId8"/>
      <w:pgSz w:w="11906" w:h="16838"/>
      <w:pgMar w:top="964"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B52" w:rsidRDefault="00B37B52" w:rsidP="00154D56">
      <w:pPr>
        <w:spacing w:after="0" w:line="240" w:lineRule="auto"/>
      </w:pPr>
      <w:r>
        <w:separator/>
      </w:r>
    </w:p>
  </w:endnote>
  <w:endnote w:type="continuationSeparator" w:id="0">
    <w:p w:rsidR="00B37B52" w:rsidRDefault="00B37B52" w:rsidP="0015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B52" w:rsidRDefault="00B37B52" w:rsidP="00154D56">
      <w:pPr>
        <w:spacing w:after="0" w:line="240" w:lineRule="auto"/>
      </w:pPr>
      <w:r>
        <w:separator/>
      </w:r>
    </w:p>
  </w:footnote>
  <w:footnote w:type="continuationSeparator" w:id="0">
    <w:p w:rsidR="00B37B52" w:rsidRDefault="00B37B52" w:rsidP="0015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5DF" w:rsidRDefault="00E535DF">
    <w:pPr>
      <w:pStyle w:val="a3"/>
      <w:jc w:val="center"/>
    </w:pPr>
    <w:r>
      <w:fldChar w:fldCharType="begin"/>
    </w:r>
    <w:r>
      <w:instrText>PAGE   \* MERGEFORMAT</w:instrText>
    </w:r>
    <w:r>
      <w:fldChar w:fldCharType="separate"/>
    </w:r>
    <w:r>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744"/>
    <w:multiLevelType w:val="multilevel"/>
    <w:tmpl w:val="6BC60CF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DE963BD"/>
    <w:multiLevelType w:val="multilevel"/>
    <w:tmpl w:val="394A1F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3E"/>
    <w:rsid w:val="00000B4C"/>
    <w:rsid w:val="00000D1C"/>
    <w:rsid w:val="00001410"/>
    <w:rsid w:val="00001616"/>
    <w:rsid w:val="000018A9"/>
    <w:rsid w:val="00002139"/>
    <w:rsid w:val="00003144"/>
    <w:rsid w:val="000049D4"/>
    <w:rsid w:val="00004A68"/>
    <w:rsid w:val="00004E81"/>
    <w:rsid w:val="00006115"/>
    <w:rsid w:val="00006804"/>
    <w:rsid w:val="00006D66"/>
    <w:rsid w:val="0000703A"/>
    <w:rsid w:val="00007781"/>
    <w:rsid w:val="0001111A"/>
    <w:rsid w:val="00011AFE"/>
    <w:rsid w:val="00012AF0"/>
    <w:rsid w:val="000131DC"/>
    <w:rsid w:val="000137BB"/>
    <w:rsid w:val="00013BE8"/>
    <w:rsid w:val="00013D04"/>
    <w:rsid w:val="00014542"/>
    <w:rsid w:val="00014806"/>
    <w:rsid w:val="000151BD"/>
    <w:rsid w:val="000151E3"/>
    <w:rsid w:val="000160BF"/>
    <w:rsid w:val="00016947"/>
    <w:rsid w:val="00017711"/>
    <w:rsid w:val="0001789D"/>
    <w:rsid w:val="000179E6"/>
    <w:rsid w:val="0002018A"/>
    <w:rsid w:val="000208E3"/>
    <w:rsid w:val="00020C85"/>
    <w:rsid w:val="00021100"/>
    <w:rsid w:val="000211BD"/>
    <w:rsid w:val="00021DF4"/>
    <w:rsid w:val="0002224E"/>
    <w:rsid w:val="000225D3"/>
    <w:rsid w:val="000232D9"/>
    <w:rsid w:val="00023C1E"/>
    <w:rsid w:val="00023D08"/>
    <w:rsid w:val="00023DA0"/>
    <w:rsid w:val="00024B0D"/>
    <w:rsid w:val="00025132"/>
    <w:rsid w:val="00025874"/>
    <w:rsid w:val="00025D54"/>
    <w:rsid w:val="00025E9C"/>
    <w:rsid w:val="00025F4F"/>
    <w:rsid w:val="00025FAF"/>
    <w:rsid w:val="00026756"/>
    <w:rsid w:val="00027255"/>
    <w:rsid w:val="000272D0"/>
    <w:rsid w:val="000276E0"/>
    <w:rsid w:val="000277A7"/>
    <w:rsid w:val="00027CAF"/>
    <w:rsid w:val="00031AF0"/>
    <w:rsid w:val="00031F28"/>
    <w:rsid w:val="0003263D"/>
    <w:rsid w:val="0003386D"/>
    <w:rsid w:val="00034163"/>
    <w:rsid w:val="00034CB0"/>
    <w:rsid w:val="00036AB5"/>
    <w:rsid w:val="000374C6"/>
    <w:rsid w:val="00040946"/>
    <w:rsid w:val="000417BB"/>
    <w:rsid w:val="0004282B"/>
    <w:rsid w:val="00042D1D"/>
    <w:rsid w:val="00042F00"/>
    <w:rsid w:val="00042F39"/>
    <w:rsid w:val="00042F48"/>
    <w:rsid w:val="0004317B"/>
    <w:rsid w:val="00043D25"/>
    <w:rsid w:val="00044A93"/>
    <w:rsid w:val="0004536F"/>
    <w:rsid w:val="000455ED"/>
    <w:rsid w:val="00046D18"/>
    <w:rsid w:val="00047B07"/>
    <w:rsid w:val="00047E77"/>
    <w:rsid w:val="00047ED8"/>
    <w:rsid w:val="00050066"/>
    <w:rsid w:val="0005046E"/>
    <w:rsid w:val="0005168F"/>
    <w:rsid w:val="000517A9"/>
    <w:rsid w:val="00053CC0"/>
    <w:rsid w:val="00054063"/>
    <w:rsid w:val="000542EF"/>
    <w:rsid w:val="000544A8"/>
    <w:rsid w:val="0005599C"/>
    <w:rsid w:val="00056046"/>
    <w:rsid w:val="0005664B"/>
    <w:rsid w:val="00056CDE"/>
    <w:rsid w:val="000576A5"/>
    <w:rsid w:val="0005797F"/>
    <w:rsid w:val="00057D2F"/>
    <w:rsid w:val="0006054A"/>
    <w:rsid w:val="00061570"/>
    <w:rsid w:val="000622FF"/>
    <w:rsid w:val="00062FA9"/>
    <w:rsid w:val="000635B4"/>
    <w:rsid w:val="00063A11"/>
    <w:rsid w:val="00063A34"/>
    <w:rsid w:val="0006540C"/>
    <w:rsid w:val="00065686"/>
    <w:rsid w:val="00065ED4"/>
    <w:rsid w:val="000675D3"/>
    <w:rsid w:val="00067A85"/>
    <w:rsid w:val="00070A80"/>
    <w:rsid w:val="00071071"/>
    <w:rsid w:val="000716CC"/>
    <w:rsid w:val="0007274D"/>
    <w:rsid w:val="00072AD0"/>
    <w:rsid w:val="00073330"/>
    <w:rsid w:val="00075BC3"/>
    <w:rsid w:val="00075DD7"/>
    <w:rsid w:val="00076BE9"/>
    <w:rsid w:val="00076F6E"/>
    <w:rsid w:val="000773F7"/>
    <w:rsid w:val="00081D6D"/>
    <w:rsid w:val="0008244B"/>
    <w:rsid w:val="00082B27"/>
    <w:rsid w:val="00082BEF"/>
    <w:rsid w:val="000830F1"/>
    <w:rsid w:val="0008350B"/>
    <w:rsid w:val="00083AC5"/>
    <w:rsid w:val="0008425B"/>
    <w:rsid w:val="00085062"/>
    <w:rsid w:val="0008521F"/>
    <w:rsid w:val="00086022"/>
    <w:rsid w:val="0008632D"/>
    <w:rsid w:val="00086A30"/>
    <w:rsid w:val="000875AA"/>
    <w:rsid w:val="00090127"/>
    <w:rsid w:val="0009083E"/>
    <w:rsid w:val="00091F48"/>
    <w:rsid w:val="00092134"/>
    <w:rsid w:val="00092BF1"/>
    <w:rsid w:val="00092CDA"/>
    <w:rsid w:val="0009341A"/>
    <w:rsid w:val="00093945"/>
    <w:rsid w:val="00093E19"/>
    <w:rsid w:val="000940F4"/>
    <w:rsid w:val="0009410C"/>
    <w:rsid w:val="00094337"/>
    <w:rsid w:val="00095E38"/>
    <w:rsid w:val="000971EA"/>
    <w:rsid w:val="00097A0A"/>
    <w:rsid w:val="000A06DD"/>
    <w:rsid w:val="000A0F1B"/>
    <w:rsid w:val="000A1779"/>
    <w:rsid w:val="000A1996"/>
    <w:rsid w:val="000A2439"/>
    <w:rsid w:val="000A2C12"/>
    <w:rsid w:val="000A324B"/>
    <w:rsid w:val="000A367A"/>
    <w:rsid w:val="000A3C3F"/>
    <w:rsid w:val="000A433D"/>
    <w:rsid w:val="000A4685"/>
    <w:rsid w:val="000A476A"/>
    <w:rsid w:val="000A4BD2"/>
    <w:rsid w:val="000A5D28"/>
    <w:rsid w:val="000A5EA8"/>
    <w:rsid w:val="000A6887"/>
    <w:rsid w:val="000A74C1"/>
    <w:rsid w:val="000A7735"/>
    <w:rsid w:val="000A7A40"/>
    <w:rsid w:val="000B04B2"/>
    <w:rsid w:val="000B0A07"/>
    <w:rsid w:val="000B170C"/>
    <w:rsid w:val="000B4238"/>
    <w:rsid w:val="000B43FF"/>
    <w:rsid w:val="000B4DFD"/>
    <w:rsid w:val="000B64B8"/>
    <w:rsid w:val="000C0138"/>
    <w:rsid w:val="000C0F94"/>
    <w:rsid w:val="000C144E"/>
    <w:rsid w:val="000C1683"/>
    <w:rsid w:val="000C16AF"/>
    <w:rsid w:val="000C1902"/>
    <w:rsid w:val="000C1A18"/>
    <w:rsid w:val="000C1B80"/>
    <w:rsid w:val="000C28DB"/>
    <w:rsid w:val="000C33AD"/>
    <w:rsid w:val="000C3C3C"/>
    <w:rsid w:val="000C5149"/>
    <w:rsid w:val="000C5C8F"/>
    <w:rsid w:val="000C5FA2"/>
    <w:rsid w:val="000C63AC"/>
    <w:rsid w:val="000C7D4E"/>
    <w:rsid w:val="000D15BA"/>
    <w:rsid w:val="000D1A4F"/>
    <w:rsid w:val="000D1F54"/>
    <w:rsid w:val="000D1F72"/>
    <w:rsid w:val="000D207E"/>
    <w:rsid w:val="000D229C"/>
    <w:rsid w:val="000D292D"/>
    <w:rsid w:val="000D2D87"/>
    <w:rsid w:val="000D2DF4"/>
    <w:rsid w:val="000D3C0C"/>
    <w:rsid w:val="000D3E93"/>
    <w:rsid w:val="000D4623"/>
    <w:rsid w:val="000D4E1A"/>
    <w:rsid w:val="000D685C"/>
    <w:rsid w:val="000D6E69"/>
    <w:rsid w:val="000D6F92"/>
    <w:rsid w:val="000D72F9"/>
    <w:rsid w:val="000D7D24"/>
    <w:rsid w:val="000E0273"/>
    <w:rsid w:val="000E08A0"/>
    <w:rsid w:val="000E111E"/>
    <w:rsid w:val="000E12D5"/>
    <w:rsid w:val="000E1708"/>
    <w:rsid w:val="000E1B71"/>
    <w:rsid w:val="000E21A6"/>
    <w:rsid w:val="000E2296"/>
    <w:rsid w:val="000E2853"/>
    <w:rsid w:val="000E29A6"/>
    <w:rsid w:val="000E2C1C"/>
    <w:rsid w:val="000E2DFE"/>
    <w:rsid w:val="000E2EE0"/>
    <w:rsid w:val="000E33B8"/>
    <w:rsid w:val="000E44AE"/>
    <w:rsid w:val="000E4CA2"/>
    <w:rsid w:val="000E4D7E"/>
    <w:rsid w:val="000E52A1"/>
    <w:rsid w:val="000E5579"/>
    <w:rsid w:val="000E557B"/>
    <w:rsid w:val="000E57FB"/>
    <w:rsid w:val="000E5BB7"/>
    <w:rsid w:val="000E620E"/>
    <w:rsid w:val="000E6824"/>
    <w:rsid w:val="000E7355"/>
    <w:rsid w:val="000E7A8F"/>
    <w:rsid w:val="000E7C04"/>
    <w:rsid w:val="000E7EB2"/>
    <w:rsid w:val="000F050E"/>
    <w:rsid w:val="000F05CB"/>
    <w:rsid w:val="000F083C"/>
    <w:rsid w:val="000F11AC"/>
    <w:rsid w:val="000F1593"/>
    <w:rsid w:val="000F1EA9"/>
    <w:rsid w:val="000F1FFC"/>
    <w:rsid w:val="000F219F"/>
    <w:rsid w:val="000F37F1"/>
    <w:rsid w:val="000F400B"/>
    <w:rsid w:val="000F41FD"/>
    <w:rsid w:val="000F5301"/>
    <w:rsid w:val="000F5C4C"/>
    <w:rsid w:val="000F5E75"/>
    <w:rsid w:val="000F62AD"/>
    <w:rsid w:val="00100FD8"/>
    <w:rsid w:val="00101F65"/>
    <w:rsid w:val="00102229"/>
    <w:rsid w:val="001023A0"/>
    <w:rsid w:val="00103775"/>
    <w:rsid w:val="00103E01"/>
    <w:rsid w:val="00104068"/>
    <w:rsid w:val="00104642"/>
    <w:rsid w:val="00104EDC"/>
    <w:rsid w:val="00105B52"/>
    <w:rsid w:val="00105DDA"/>
    <w:rsid w:val="00105E7E"/>
    <w:rsid w:val="001072E7"/>
    <w:rsid w:val="00107D49"/>
    <w:rsid w:val="001103CA"/>
    <w:rsid w:val="00110A07"/>
    <w:rsid w:val="001120C9"/>
    <w:rsid w:val="0011284C"/>
    <w:rsid w:val="0011299C"/>
    <w:rsid w:val="00112D13"/>
    <w:rsid w:val="00113467"/>
    <w:rsid w:val="00113683"/>
    <w:rsid w:val="00113B1D"/>
    <w:rsid w:val="001146FF"/>
    <w:rsid w:val="00114E2A"/>
    <w:rsid w:val="00115C3D"/>
    <w:rsid w:val="0011743A"/>
    <w:rsid w:val="001178F2"/>
    <w:rsid w:val="00117C27"/>
    <w:rsid w:val="00120061"/>
    <w:rsid w:val="001204C0"/>
    <w:rsid w:val="00120E1A"/>
    <w:rsid w:val="00120E38"/>
    <w:rsid w:val="00121B38"/>
    <w:rsid w:val="00121F56"/>
    <w:rsid w:val="001228E4"/>
    <w:rsid w:val="00122A6B"/>
    <w:rsid w:val="001235A1"/>
    <w:rsid w:val="00123B25"/>
    <w:rsid w:val="00123E3A"/>
    <w:rsid w:val="00123F22"/>
    <w:rsid w:val="001244EC"/>
    <w:rsid w:val="0012459B"/>
    <w:rsid w:val="00124B2D"/>
    <w:rsid w:val="00125925"/>
    <w:rsid w:val="00125A71"/>
    <w:rsid w:val="00125D0B"/>
    <w:rsid w:val="0012692A"/>
    <w:rsid w:val="001273E9"/>
    <w:rsid w:val="00130F08"/>
    <w:rsid w:val="00130FD3"/>
    <w:rsid w:val="00131DD7"/>
    <w:rsid w:val="00132426"/>
    <w:rsid w:val="00132BBC"/>
    <w:rsid w:val="00134085"/>
    <w:rsid w:val="0013496F"/>
    <w:rsid w:val="0013508F"/>
    <w:rsid w:val="0013528A"/>
    <w:rsid w:val="00135E35"/>
    <w:rsid w:val="001360A5"/>
    <w:rsid w:val="00136387"/>
    <w:rsid w:val="001367A8"/>
    <w:rsid w:val="00137F89"/>
    <w:rsid w:val="00140316"/>
    <w:rsid w:val="00140CC4"/>
    <w:rsid w:val="00140CEF"/>
    <w:rsid w:val="001428B8"/>
    <w:rsid w:val="00142F39"/>
    <w:rsid w:val="001431CC"/>
    <w:rsid w:val="00143F9C"/>
    <w:rsid w:val="00145A4A"/>
    <w:rsid w:val="00146D05"/>
    <w:rsid w:val="001476C9"/>
    <w:rsid w:val="00150874"/>
    <w:rsid w:val="001511B1"/>
    <w:rsid w:val="00151544"/>
    <w:rsid w:val="00151A03"/>
    <w:rsid w:val="0015229D"/>
    <w:rsid w:val="0015237C"/>
    <w:rsid w:val="00152DF6"/>
    <w:rsid w:val="001535B8"/>
    <w:rsid w:val="00153741"/>
    <w:rsid w:val="001544E7"/>
    <w:rsid w:val="00154B10"/>
    <w:rsid w:val="00154D56"/>
    <w:rsid w:val="001550F3"/>
    <w:rsid w:val="0015616B"/>
    <w:rsid w:val="00156D2D"/>
    <w:rsid w:val="00157568"/>
    <w:rsid w:val="00160048"/>
    <w:rsid w:val="00160521"/>
    <w:rsid w:val="0016073D"/>
    <w:rsid w:val="001608EF"/>
    <w:rsid w:val="00160CAB"/>
    <w:rsid w:val="00160CD0"/>
    <w:rsid w:val="001610BE"/>
    <w:rsid w:val="00163819"/>
    <w:rsid w:val="00163CFB"/>
    <w:rsid w:val="0016411B"/>
    <w:rsid w:val="0016468D"/>
    <w:rsid w:val="00164A6D"/>
    <w:rsid w:val="00164BA2"/>
    <w:rsid w:val="00164C96"/>
    <w:rsid w:val="00165758"/>
    <w:rsid w:val="0016660F"/>
    <w:rsid w:val="00166CB8"/>
    <w:rsid w:val="001676E9"/>
    <w:rsid w:val="00167DAE"/>
    <w:rsid w:val="001705F1"/>
    <w:rsid w:val="0017070D"/>
    <w:rsid w:val="00170C6B"/>
    <w:rsid w:val="00170E7E"/>
    <w:rsid w:val="00171CF8"/>
    <w:rsid w:val="00172018"/>
    <w:rsid w:val="00172554"/>
    <w:rsid w:val="0017283F"/>
    <w:rsid w:val="00172ABF"/>
    <w:rsid w:val="00174165"/>
    <w:rsid w:val="001746BF"/>
    <w:rsid w:val="00174A82"/>
    <w:rsid w:val="00175F75"/>
    <w:rsid w:val="00176DCD"/>
    <w:rsid w:val="00177F8D"/>
    <w:rsid w:val="00180F43"/>
    <w:rsid w:val="001816FC"/>
    <w:rsid w:val="00181893"/>
    <w:rsid w:val="00181DFE"/>
    <w:rsid w:val="00182B63"/>
    <w:rsid w:val="00182E4B"/>
    <w:rsid w:val="00183865"/>
    <w:rsid w:val="00184799"/>
    <w:rsid w:val="00185131"/>
    <w:rsid w:val="00185486"/>
    <w:rsid w:val="001858B3"/>
    <w:rsid w:val="0018748E"/>
    <w:rsid w:val="00187DA9"/>
    <w:rsid w:val="00190780"/>
    <w:rsid w:val="00191623"/>
    <w:rsid w:val="00191978"/>
    <w:rsid w:val="00191D9D"/>
    <w:rsid w:val="001928C6"/>
    <w:rsid w:val="0019292D"/>
    <w:rsid w:val="001930B5"/>
    <w:rsid w:val="0019349D"/>
    <w:rsid w:val="0019433E"/>
    <w:rsid w:val="00196B6F"/>
    <w:rsid w:val="001A04A8"/>
    <w:rsid w:val="001A1A2E"/>
    <w:rsid w:val="001A1B58"/>
    <w:rsid w:val="001A1BF0"/>
    <w:rsid w:val="001A1DAB"/>
    <w:rsid w:val="001A1E2E"/>
    <w:rsid w:val="001A3294"/>
    <w:rsid w:val="001A3D98"/>
    <w:rsid w:val="001A3DD0"/>
    <w:rsid w:val="001A3EFF"/>
    <w:rsid w:val="001A42F9"/>
    <w:rsid w:val="001A4DAF"/>
    <w:rsid w:val="001A5A0A"/>
    <w:rsid w:val="001A5AD3"/>
    <w:rsid w:val="001A6E2E"/>
    <w:rsid w:val="001A70BC"/>
    <w:rsid w:val="001B009E"/>
    <w:rsid w:val="001B0B19"/>
    <w:rsid w:val="001B0B3A"/>
    <w:rsid w:val="001B1035"/>
    <w:rsid w:val="001B115F"/>
    <w:rsid w:val="001B16DB"/>
    <w:rsid w:val="001B2159"/>
    <w:rsid w:val="001B2426"/>
    <w:rsid w:val="001B24CC"/>
    <w:rsid w:val="001B26AC"/>
    <w:rsid w:val="001B3958"/>
    <w:rsid w:val="001B4596"/>
    <w:rsid w:val="001B52E6"/>
    <w:rsid w:val="001B57D2"/>
    <w:rsid w:val="001B5920"/>
    <w:rsid w:val="001B5E6C"/>
    <w:rsid w:val="001B5FB2"/>
    <w:rsid w:val="001B637B"/>
    <w:rsid w:val="001B695E"/>
    <w:rsid w:val="001B7E57"/>
    <w:rsid w:val="001C0C63"/>
    <w:rsid w:val="001C1038"/>
    <w:rsid w:val="001C178C"/>
    <w:rsid w:val="001C1F13"/>
    <w:rsid w:val="001C3290"/>
    <w:rsid w:val="001C4751"/>
    <w:rsid w:val="001C4790"/>
    <w:rsid w:val="001C4DB4"/>
    <w:rsid w:val="001C5448"/>
    <w:rsid w:val="001C688C"/>
    <w:rsid w:val="001C6DD2"/>
    <w:rsid w:val="001C74AD"/>
    <w:rsid w:val="001C762F"/>
    <w:rsid w:val="001C7748"/>
    <w:rsid w:val="001C7F10"/>
    <w:rsid w:val="001D188D"/>
    <w:rsid w:val="001D1C3E"/>
    <w:rsid w:val="001D2432"/>
    <w:rsid w:val="001D29EC"/>
    <w:rsid w:val="001D2B3D"/>
    <w:rsid w:val="001D3812"/>
    <w:rsid w:val="001D3FB0"/>
    <w:rsid w:val="001D42D7"/>
    <w:rsid w:val="001D44F5"/>
    <w:rsid w:val="001D50AF"/>
    <w:rsid w:val="001D5C62"/>
    <w:rsid w:val="001D6A62"/>
    <w:rsid w:val="001D79FB"/>
    <w:rsid w:val="001D7B5B"/>
    <w:rsid w:val="001D7E76"/>
    <w:rsid w:val="001E044E"/>
    <w:rsid w:val="001E0523"/>
    <w:rsid w:val="001E103F"/>
    <w:rsid w:val="001E1495"/>
    <w:rsid w:val="001E1E0D"/>
    <w:rsid w:val="001E3B9D"/>
    <w:rsid w:val="001E3C2E"/>
    <w:rsid w:val="001E5B4D"/>
    <w:rsid w:val="001E5B65"/>
    <w:rsid w:val="001E5CC4"/>
    <w:rsid w:val="001E672C"/>
    <w:rsid w:val="001E6AEC"/>
    <w:rsid w:val="001E72B0"/>
    <w:rsid w:val="001E7401"/>
    <w:rsid w:val="001E77A9"/>
    <w:rsid w:val="001F03E0"/>
    <w:rsid w:val="001F08A2"/>
    <w:rsid w:val="001F0F87"/>
    <w:rsid w:val="001F10BB"/>
    <w:rsid w:val="001F20C4"/>
    <w:rsid w:val="001F290E"/>
    <w:rsid w:val="001F2C33"/>
    <w:rsid w:val="001F4DB0"/>
    <w:rsid w:val="001F5506"/>
    <w:rsid w:val="001F5BE7"/>
    <w:rsid w:val="001F5E06"/>
    <w:rsid w:val="001F64CE"/>
    <w:rsid w:val="001F6FD1"/>
    <w:rsid w:val="001F7ACE"/>
    <w:rsid w:val="001F7DA6"/>
    <w:rsid w:val="00200095"/>
    <w:rsid w:val="002004BD"/>
    <w:rsid w:val="00201CDB"/>
    <w:rsid w:val="00201E28"/>
    <w:rsid w:val="00201FA6"/>
    <w:rsid w:val="00201FCC"/>
    <w:rsid w:val="00202946"/>
    <w:rsid w:val="0020390F"/>
    <w:rsid w:val="00203AA5"/>
    <w:rsid w:val="0020415E"/>
    <w:rsid w:val="002045CE"/>
    <w:rsid w:val="00204671"/>
    <w:rsid w:val="00204830"/>
    <w:rsid w:val="00204E39"/>
    <w:rsid w:val="0020501F"/>
    <w:rsid w:val="00205C32"/>
    <w:rsid w:val="00206801"/>
    <w:rsid w:val="0020700C"/>
    <w:rsid w:val="00207552"/>
    <w:rsid w:val="00207867"/>
    <w:rsid w:val="00207BBF"/>
    <w:rsid w:val="002100BD"/>
    <w:rsid w:val="002104AE"/>
    <w:rsid w:val="00210628"/>
    <w:rsid w:val="0021068A"/>
    <w:rsid w:val="0021069E"/>
    <w:rsid w:val="00210C7F"/>
    <w:rsid w:val="002118B7"/>
    <w:rsid w:val="002119BD"/>
    <w:rsid w:val="002121B7"/>
    <w:rsid w:val="00212393"/>
    <w:rsid w:val="00212853"/>
    <w:rsid w:val="0021373C"/>
    <w:rsid w:val="002142C2"/>
    <w:rsid w:val="00215331"/>
    <w:rsid w:val="00215D7B"/>
    <w:rsid w:val="00216F60"/>
    <w:rsid w:val="002173F5"/>
    <w:rsid w:val="0022063A"/>
    <w:rsid w:val="00220916"/>
    <w:rsid w:val="00220EB1"/>
    <w:rsid w:val="00221B82"/>
    <w:rsid w:val="00222215"/>
    <w:rsid w:val="00222253"/>
    <w:rsid w:val="002223CB"/>
    <w:rsid w:val="002228D8"/>
    <w:rsid w:val="00223866"/>
    <w:rsid w:val="002239F6"/>
    <w:rsid w:val="0022490D"/>
    <w:rsid w:val="00224E0D"/>
    <w:rsid w:val="00224ED0"/>
    <w:rsid w:val="0022514A"/>
    <w:rsid w:val="00225400"/>
    <w:rsid w:val="00225463"/>
    <w:rsid w:val="00226B4A"/>
    <w:rsid w:val="002272CC"/>
    <w:rsid w:val="002301C5"/>
    <w:rsid w:val="002302BF"/>
    <w:rsid w:val="002303BA"/>
    <w:rsid w:val="0023206F"/>
    <w:rsid w:val="002325D3"/>
    <w:rsid w:val="00232DB0"/>
    <w:rsid w:val="00232F48"/>
    <w:rsid w:val="0023334A"/>
    <w:rsid w:val="00233663"/>
    <w:rsid w:val="002343BA"/>
    <w:rsid w:val="00234C04"/>
    <w:rsid w:val="00235838"/>
    <w:rsid w:val="00235CB3"/>
    <w:rsid w:val="00236074"/>
    <w:rsid w:val="002361FC"/>
    <w:rsid w:val="00237390"/>
    <w:rsid w:val="0023765D"/>
    <w:rsid w:val="00241D61"/>
    <w:rsid w:val="00242417"/>
    <w:rsid w:val="0024271B"/>
    <w:rsid w:val="002428C9"/>
    <w:rsid w:val="002429D3"/>
    <w:rsid w:val="0024383E"/>
    <w:rsid w:val="00243972"/>
    <w:rsid w:val="00243AAC"/>
    <w:rsid w:val="00243C68"/>
    <w:rsid w:val="00244530"/>
    <w:rsid w:val="00245010"/>
    <w:rsid w:val="00246D7B"/>
    <w:rsid w:val="00246F7B"/>
    <w:rsid w:val="00250179"/>
    <w:rsid w:val="002505DB"/>
    <w:rsid w:val="00250851"/>
    <w:rsid w:val="002513CC"/>
    <w:rsid w:val="0025193B"/>
    <w:rsid w:val="0025299F"/>
    <w:rsid w:val="00252A71"/>
    <w:rsid w:val="00253A20"/>
    <w:rsid w:val="00253A21"/>
    <w:rsid w:val="00255544"/>
    <w:rsid w:val="002555FB"/>
    <w:rsid w:val="0025645B"/>
    <w:rsid w:val="002570F1"/>
    <w:rsid w:val="00260B35"/>
    <w:rsid w:val="00260DF0"/>
    <w:rsid w:val="00260EDA"/>
    <w:rsid w:val="00261101"/>
    <w:rsid w:val="00261584"/>
    <w:rsid w:val="00261B25"/>
    <w:rsid w:val="00261C75"/>
    <w:rsid w:val="00261D17"/>
    <w:rsid w:val="00262953"/>
    <w:rsid w:val="002634E8"/>
    <w:rsid w:val="002645C8"/>
    <w:rsid w:val="00265A41"/>
    <w:rsid w:val="002669E1"/>
    <w:rsid w:val="00266C6F"/>
    <w:rsid w:val="00266D40"/>
    <w:rsid w:val="002677F9"/>
    <w:rsid w:val="00270092"/>
    <w:rsid w:val="00270B0F"/>
    <w:rsid w:val="002716E7"/>
    <w:rsid w:val="002718BD"/>
    <w:rsid w:val="00271CCB"/>
    <w:rsid w:val="0027252A"/>
    <w:rsid w:val="00272E18"/>
    <w:rsid w:val="00273291"/>
    <w:rsid w:val="002737E7"/>
    <w:rsid w:val="00274B73"/>
    <w:rsid w:val="002757C2"/>
    <w:rsid w:val="002759DB"/>
    <w:rsid w:val="00276230"/>
    <w:rsid w:val="00276508"/>
    <w:rsid w:val="00276F13"/>
    <w:rsid w:val="00277375"/>
    <w:rsid w:val="0027741E"/>
    <w:rsid w:val="002777BD"/>
    <w:rsid w:val="002805AC"/>
    <w:rsid w:val="00280B87"/>
    <w:rsid w:val="00281FCE"/>
    <w:rsid w:val="002824CE"/>
    <w:rsid w:val="00282783"/>
    <w:rsid w:val="0028297A"/>
    <w:rsid w:val="00282EE2"/>
    <w:rsid w:val="00283453"/>
    <w:rsid w:val="00283624"/>
    <w:rsid w:val="00283CE7"/>
    <w:rsid w:val="00284E43"/>
    <w:rsid w:val="0028518F"/>
    <w:rsid w:val="00285310"/>
    <w:rsid w:val="00285B24"/>
    <w:rsid w:val="00285EAF"/>
    <w:rsid w:val="00285FA3"/>
    <w:rsid w:val="0028601A"/>
    <w:rsid w:val="002861DA"/>
    <w:rsid w:val="00286B86"/>
    <w:rsid w:val="00286CA5"/>
    <w:rsid w:val="002876D3"/>
    <w:rsid w:val="002905D0"/>
    <w:rsid w:val="0029064B"/>
    <w:rsid w:val="002916EF"/>
    <w:rsid w:val="002919DD"/>
    <w:rsid w:val="00291DFE"/>
    <w:rsid w:val="00292701"/>
    <w:rsid w:val="00292AA3"/>
    <w:rsid w:val="002936C9"/>
    <w:rsid w:val="00293A73"/>
    <w:rsid w:val="00293EC2"/>
    <w:rsid w:val="0029414F"/>
    <w:rsid w:val="00294650"/>
    <w:rsid w:val="00294DDF"/>
    <w:rsid w:val="002951DB"/>
    <w:rsid w:val="002952F2"/>
    <w:rsid w:val="00295448"/>
    <w:rsid w:val="002956D7"/>
    <w:rsid w:val="002956F1"/>
    <w:rsid w:val="00295A1C"/>
    <w:rsid w:val="00296F73"/>
    <w:rsid w:val="00297CD9"/>
    <w:rsid w:val="00297FC5"/>
    <w:rsid w:val="002A07BA"/>
    <w:rsid w:val="002A0A3A"/>
    <w:rsid w:val="002A10B3"/>
    <w:rsid w:val="002A1A58"/>
    <w:rsid w:val="002A1D9C"/>
    <w:rsid w:val="002A2549"/>
    <w:rsid w:val="002A25BF"/>
    <w:rsid w:val="002A2A69"/>
    <w:rsid w:val="002A35AB"/>
    <w:rsid w:val="002A361C"/>
    <w:rsid w:val="002A3C11"/>
    <w:rsid w:val="002A3C96"/>
    <w:rsid w:val="002A48A4"/>
    <w:rsid w:val="002A5075"/>
    <w:rsid w:val="002A50D6"/>
    <w:rsid w:val="002A5E3E"/>
    <w:rsid w:val="002A6310"/>
    <w:rsid w:val="002A7717"/>
    <w:rsid w:val="002A7817"/>
    <w:rsid w:val="002A7E3A"/>
    <w:rsid w:val="002B0073"/>
    <w:rsid w:val="002B1EE4"/>
    <w:rsid w:val="002B2172"/>
    <w:rsid w:val="002B369C"/>
    <w:rsid w:val="002B4761"/>
    <w:rsid w:val="002B4DBA"/>
    <w:rsid w:val="002B5166"/>
    <w:rsid w:val="002B67B5"/>
    <w:rsid w:val="002B6906"/>
    <w:rsid w:val="002B742E"/>
    <w:rsid w:val="002B7666"/>
    <w:rsid w:val="002B7EEC"/>
    <w:rsid w:val="002C00C3"/>
    <w:rsid w:val="002C04FF"/>
    <w:rsid w:val="002C0582"/>
    <w:rsid w:val="002C06AB"/>
    <w:rsid w:val="002C170E"/>
    <w:rsid w:val="002C1BEF"/>
    <w:rsid w:val="002C25D2"/>
    <w:rsid w:val="002C2ACA"/>
    <w:rsid w:val="002C2ED6"/>
    <w:rsid w:val="002C320D"/>
    <w:rsid w:val="002C4E1D"/>
    <w:rsid w:val="002C5A8F"/>
    <w:rsid w:val="002C5AFD"/>
    <w:rsid w:val="002C5EAB"/>
    <w:rsid w:val="002C6E9D"/>
    <w:rsid w:val="002C6F1D"/>
    <w:rsid w:val="002C7021"/>
    <w:rsid w:val="002D011B"/>
    <w:rsid w:val="002D2852"/>
    <w:rsid w:val="002D298D"/>
    <w:rsid w:val="002D352D"/>
    <w:rsid w:val="002D37E3"/>
    <w:rsid w:val="002D3BB0"/>
    <w:rsid w:val="002D4225"/>
    <w:rsid w:val="002D44F7"/>
    <w:rsid w:val="002D5D51"/>
    <w:rsid w:val="002D70A7"/>
    <w:rsid w:val="002D733D"/>
    <w:rsid w:val="002D79AC"/>
    <w:rsid w:val="002E0FA3"/>
    <w:rsid w:val="002E153B"/>
    <w:rsid w:val="002E18A5"/>
    <w:rsid w:val="002E29FF"/>
    <w:rsid w:val="002E323C"/>
    <w:rsid w:val="002E32D8"/>
    <w:rsid w:val="002E39A9"/>
    <w:rsid w:val="002E3EA1"/>
    <w:rsid w:val="002E4258"/>
    <w:rsid w:val="002E5532"/>
    <w:rsid w:val="002E5638"/>
    <w:rsid w:val="002E618A"/>
    <w:rsid w:val="002E6D84"/>
    <w:rsid w:val="002F2F8A"/>
    <w:rsid w:val="002F3BFB"/>
    <w:rsid w:val="002F3DED"/>
    <w:rsid w:val="002F4458"/>
    <w:rsid w:val="002F4516"/>
    <w:rsid w:val="002F4AA4"/>
    <w:rsid w:val="002F5680"/>
    <w:rsid w:val="002F6DC9"/>
    <w:rsid w:val="002F6F05"/>
    <w:rsid w:val="002F6F5C"/>
    <w:rsid w:val="002F7002"/>
    <w:rsid w:val="002F7F6A"/>
    <w:rsid w:val="00301B64"/>
    <w:rsid w:val="003024E3"/>
    <w:rsid w:val="00304C38"/>
    <w:rsid w:val="003062F0"/>
    <w:rsid w:val="0030669D"/>
    <w:rsid w:val="00306C67"/>
    <w:rsid w:val="00306DF5"/>
    <w:rsid w:val="003072C1"/>
    <w:rsid w:val="00307715"/>
    <w:rsid w:val="00307A4F"/>
    <w:rsid w:val="00307F15"/>
    <w:rsid w:val="003107E7"/>
    <w:rsid w:val="00310817"/>
    <w:rsid w:val="00311BC0"/>
    <w:rsid w:val="00311FB8"/>
    <w:rsid w:val="00312068"/>
    <w:rsid w:val="003125B7"/>
    <w:rsid w:val="00313358"/>
    <w:rsid w:val="003157E8"/>
    <w:rsid w:val="00316392"/>
    <w:rsid w:val="003166F4"/>
    <w:rsid w:val="00317582"/>
    <w:rsid w:val="00317D3B"/>
    <w:rsid w:val="0032097D"/>
    <w:rsid w:val="00320CDB"/>
    <w:rsid w:val="00320FAA"/>
    <w:rsid w:val="00321566"/>
    <w:rsid w:val="00322296"/>
    <w:rsid w:val="003229AA"/>
    <w:rsid w:val="00322B29"/>
    <w:rsid w:val="003239CF"/>
    <w:rsid w:val="003239DF"/>
    <w:rsid w:val="00323E18"/>
    <w:rsid w:val="003247DF"/>
    <w:rsid w:val="003252AE"/>
    <w:rsid w:val="003256F4"/>
    <w:rsid w:val="00325DBD"/>
    <w:rsid w:val="00327220"/>
    <w:rsid w:val="00327D3F"/>
    <w:rsid w:val="0033158F"/>
    <w:rsid w:val="00331AE0"/>
    <w:rsid w:val="00332BB5"/>
    <w:rsid w:val="00333058"/>
    <w:rsid w:val="00333852"/>
    <w:rsid w:val="0033408D"/>
    <w:rsid w:val="00334124"/>
    <w:rsid w:val="003344DC"/>
    <w:rsid w:val="00335760"/>
    <w:rsid w:val="00335ED7"/>
    <w:rsid w:val="003362BD"/>
    <w:rsid w:val="0033656B"/>
    <w:rsid w:val="003371A6"/>
    <w:rsid w:val="003375E6"/>
    <w:rsid w:val="00337BD8"/>
    <w:rsid w:val="0034063C"/>
    <w:rsid w:val="00340BAD"/>
    <w:rsid w:val="003412F5"/>
    <w:rsid w:val="00341C83"/>
    <w:rsid w:val="00343211"/>
    <w:rsid w:val="00343AF9"/>
    <w:rsid w:val="00343BC1"/>
    <w:rsid w:val="00343BEF"/>
    <w:rsid w:val="00343D74"/>
    <w:rsid w:val="00344829"/>
    <w:rsid w:val="00344B26"/>
    <w:rsid w:val="003452BC"/>
    <w:rsid w:val="0034584A"/>
    <w:rsid w:val="00345A85"/>
    <w:rsid w:val="00345F02"/>
    <w:rsid w:val="003465A3"/>
    <w:rsid w:val="00346A36"/>
    <w:rsid w:val="00351075"/>
    <w:rsid w:val="00351C93"/>
    <w:rsid w:val="0035278F"/>
    <w:rsid w:val="0035343E"/>
    <w:rsid w:val="00353752"/>
    <w:rsid w:val="00353E01"/>
    <w:rsid w:val="00354F01"/>
    <w:rsid w:val="00354FCB"/>
    <w:rsid w:val="003555C1"/>
    <w:rsid w:val="0035656F"/>
    <w:rsid w:val="003568B9"/>
    <w:rsid w:val="0035703B"/>
    <w:rsid w:val="0035786D"/>
    <w:rsid w:val="00360056"/>
    <w:rsid w:val="003605E8"/>
    <w:rsid w:val="0036184D"/>
    <w:rsid w:val="00361A1A"/>
    <w:rsid w:val="00362370"/>
    <w:rsid w:val="003628AB"/>
    <w:rsid w:val="00362D1F"/>
    <w:rsid w:val="00363233"/>
    <w:rsid w:val="00364682"/>
    <w:rsid w:val="003667B9"/>
    <w:rsid w:val="0036722D"/>
    <w:rsid w:val="00367CB1"/>
    <w:rsid w:val="003705BA"/>
    <w:rsid w:val="00371177"/>
    <w:rsid w:val="0037118D"/>
    <w:rsid w:val="00371492"/>
    <w:rsid w:val="00371901"/>
    <w:rsid w:val="00371EC1"/>
    <w:rsid w:val="00372737"/>
    <w:rsid w:val="00373213"/>
    <w:rsid w:val="00374146"/>
    <w:rsid w:val="00374BFB"/>
    <w:rsid w:val="00374CE8"/>
    <w:rsid w:val="003751DE"/>
    <w:rsid w:val="00375EFC"/>
    <w:rsid w:val="00376B3C"/>
    <w:rsid w:val="00376BC1"/>
    <w:rsid w:val="00376C4D"/>
    <w:rsid w:val="0037709E"/>
    <w:rsid w:val="003770B9"/>
    <w:rsid w:val="003777E7"/>
    <w:rsid w:val="00377C01"/>
    <w:rsid w:val="0038072D"/>
    <w:rsid w:val="003807D5"/>
    <w:rsid w:val="003815DC"/>
    <w:rsid w:val="003818C8"/>
    <w:rsid w:val="00381F89"/>
    <w:rsid w:val="003828C5"/>
    <w:rsid w:val="00382C70"/>
    <w:rsid w:val="003830A1"/>
    <w:rsid w:val="00384036"/>
    <w:rsid w:val="00384B46"/>
    <w:rsid w:val="00384DEC"/>
    <w:rsid w:val="00385A6A"/>
    <w:rsid w:val="00385B43"/>
    <w:rsid w:val="003865D0"/>
    <w:rsid w:val="00387EF5"/>
    <w:rsid w:val="003904CD"/>
    <w:rsid w:val="00390C95"/>
    <w:rsid w:val="00390D7B"/>
    <w:rsid w:val="003913DB"/>
    <w:rsid w:val="003916A3"/>
    <w:rsid w:val="00391793"/>
    <w:rsid w:val="003923C0"/>
    <w:rsid w:val="00392508"/>
    <w:rsid w:val="00393937"/>
    <w:rsid w:val="00393A36"/>
    <w:rsid w:val="00393BE2"/>
    <w:rsid w:val="0039501A"/>
    <w:rsid w:val="0039549C"/>
    <w:rsid w:val="00395EBD"/>
    <w:rsid w:val="00397101"/>
    <w:rsid w:val="00397EEB"/>
    <w:rsid w:val="003A015E"/>
    <w:rsid w:val="003A0ACB"/>
    <w:rsid w:val="003A0B9B"/>
    <w:rsid w:val="003A122D"/>
    <w:rsid w:val="003A1D70"/>
    <w:rsid w:val="003A25F3"/>
    <w:rsid w:val="003A4F05"/>
    <w:rsid w:val="003A4F42"/>
    <w:rsid w:val="003A54C8"/>
    <w:rsid w:val="003A5C30"/>
    <w:rsid w:val="003A6B0A"/>
    <w:rsid w:val="003A7895"/>
    <w:rsid w:val="003A7CDE"/>
    <w:rsid w:val="003A7ECD"/>
    <w:rsid w:val="003B386A"/>
    <w:rsid w:val="003B38B4"/>
    <w:rsid w:val="003B3A16"/>
    <w:rsid w:val="003B439A"/>
    <w:rsid w:val="003B53A3"/>
    <w:rsid w:val="003B6637"/>
    <w:rsid w:val="003B6AD3"/>
    <w:rsid w:val="003B77AB"/>
    <w:rsid w:val="003B7ABF"/>
    <w:rsid w:val="003B7E37"/>
    <w:rsid w:val="003C1DD8"/>
    <w:rsid w:val="003C39F7"/>
    <w:rsid w:val="003C4337"/>
    <w:rsid w:val="003C485F"/>
    <w:rsid w:val="003C534E"/>
    <w:rsid w:val="003C558C"/>
    <w:rsid w:val="003C5E45"/>
    <w:rsid w:val="003C6F42"/>
    <w:rsid w:val="003C76AF"/>
    <w:rsid w:val="003D04EE"/>
    <w:rsid w:val="003D0B7C"/>
    <w:rsid w:val="003D1185"/>
    <w:rsid w:val="003D3588"/>
    <w:rsid w:val="003D35EB"/>
    <w:rsid w:val="003D56B8"/>
    <w:rsid w:val="003D6754"/>
    <w:rsid w:val="003E0522"/>
    <w:rsid w:val="003E09F4"/>
    <w:rsid w:val="003E0CC6"/>
    <w:rsid w:val="003E1396"/>
    <w:rsid w:val="003E1BD8"/>
    <w:rsid w:val="003E1CAE"/>
    <w:rsid w:val="003E21A3"/>
    <w:rsid w:val="003E273B"/>
    <w:rsid w:val="003E2C47"/>
    <w:rsid w:val="003E309D"/>
    <w:rsid w:val="003E36FC"/>
    <w:rsid w:val="003E4291"/>
    <w:rsid w:val="003E44E8"/>
    <w:rsid w:val="003E4688"/>
    <w:rsid w:val="003E4ABD"/>
    <w:rsid w:val="003E4F0A"/>
    <w:rsid w:val="003E5051"/>
    <w:rsid w:val="003E602B"/>
    <w:rsid w:val="003E6474"/>
    <w:rsid w:val="003E6785"/>
    <w:rsid w:val="003E6A29"/>
    <w:rsid w:val="003E6CA1"/>
    <w:rsid w:val="003F035F"/>
    <w:rsid w:val="003F07AE"/>
    <w:rsid w:val="003F09A2"/>
    <w:rsid w:val="003F0B57"/>
    <w:rsid w:val="003F0F50"/>
    <w:rsid w:val="003F1683"/>
    <w:rsid w:val="003F1F4D"/>
    <w:rsid w:val="003F2293"/>
    <w:rsid w:val="003F2425"/>
    <w:rsid w:val="003F25C4"/>
    <w:rsid w:val="003F270C"/>
    <w:rsid w:val="003F2E01"/>
    <w:rsid w:val="003F3166"/>
    <w:rsid w:val="003F3827"/>
    <w:rsid w:val="003F3C67"/>
    <w:rsid w:val="003F47DF"/>
    <w:rsid w:val="003F5D39"/>
    <w:rsid w:val="003F60C2"/>
    <w:rsid w:val="003F6C49"/>
    <w:rsid w:val="003F76BC"/>
    <w:rsid w:val="003F7927"/>
    <w:rsid w:val="003F79D2"/>
    <w:rsid w:val="003F7F45"/>
    <w:rsid w:val="00400693"/>
    <w:rsid w:val="00400819"/>
    <w:rsid w:val="00400C1A"/>
    <w:rsid w:val="00400C1D"/>
    <w:rsid w:val="00400F92"/>
    <w:rsid w:val="00401A4F"/>
    <w:rsid w:val="004020D6"/>
    <w:rsid w:val="00402C6A"/>
    <w:rsid w:val="0040357A"/>
    <w:rsid w:val="00403B9C"/>
    <w:rsid w:val="004057BC"/>
    <w:rsid w:val="00405B87"/>
    <w:rsid w:val="004061AC"/>
    <w:rsid w:val="004065D2"/>
    <w:rsid w:val="00406F43"/>
    <w:rsid w:val="00407332"/>
    <w:rsid w:val="00407A5C"/>
    <w:rsid w:val="00410454"/>
    <w:rsid w:val="00411516"/>
    <w:rsid w:val="0041236E"/>
    <w:rsid w:val="00412E64"/>
    <w:rsid w:val="00413248"/>
    <w:rsid w:val="004144F3"/>
    <w:rsid w:val="00414A92"/>
    <w:rsid w:val="00414C31"/>
    <w:rsid w:val="00415234"/>
    <w:rsid w:val="0041599A"/>
    <w:rsid w:val="004163EB"/>
    <w:rsid w:val="0042090D"/>
    <w:rsid w:val="00421588"/>
    <w:rsid w:val="00421D5F"/>
    <w:rsid w:val="00422844"/>
    <w:rsid w:val="00423090"/>
    <w:rsid w:val="00423458"/>
    <w:rsid w:val="00423AC8"/>
    <w:rsid w:val="00423B71"/>
    <w:rsid w:val="00424809"/>
    <w:rsid w:val="00424EC5"/>
    <w:rsid w:val="00424FC0"/>
    <w:rsid w:val="00425CED"/>
    <w:rsid w:val="00426D68"/>
    <w:rsid w:val="00427046"/>
    <w:rsid w:val="00427EF0"/>
    <w:rsid w:val="00430477"/>
    <w:rsid w:val="0043054B"/>
    <w:rsid w:val="00430BAD"/>
    <w:rsid w:val="00430C14"/>
    <w:rsid w:val="0043173E"/>
    <w:rsid w:val="00431B69"/>
    <w:rsid w:val="00431C62"/>
    <w:rsid w:val="00431F76"/>
    <w:rsid w:val="004323A8"/>
    <w:rsid w:val="00432DB4"/>
    <w:rsid w:val="00432DCF"/>
    <w:rsid w:val="0043390B"/>
    <w:rsid w:val="00434123"/>
    <w:rsid w:val="004341C0"/>
    <w:rsid w:val="00434A3B"/>
    <w:rsid w:val="00435736"/>
    <w:rsid w:val="004358E1"/>
    <w:rsid w:val="00435A94"/>
    <w:rsid w:val="00436098"/>
    <w:rsid w:val="004360E2"/>
    <w:rsid w:val="004367E8"/>
    <w:rsid w:val="0044066A"/>
    <w:rsid w:val="00440AD4"/>
    <w:rsid w:val="00440E16"/>
    <w:rsid w:val="00441DE8"/>
    <w:rsid w:val="004422D3"/>
    <w:rsid w:val="0044277B"/>
    <w:rsid w:val="00442910"/>
    <w:rsid w:val="0044321A"/>
    <w:rsid w:val="004443AB"/>
    <w:rsid w:val="00444E3B"/>
    <w:rsid w:val="00445358"/>
    <w:rsid w:val="0044627C"/>
    <w:rsid w:val="004469A0"/>
    <w:rsid w:val="004469DF"/>
    <w:rsid w:val="004472E7"/>
    <w:rsid w:val="004476A1"/>
    <w:rsid w:val="00447ABC"/>
    <w:rsid w:val="0045013A"/>
    <w:rsid w:val="00450158"/>
    <w:rsid w:val="00450241"/>
    <w:rsid w:val="00450373"/>
    <w:rsid w:val="00450552"/>
    <w:rsid w:val="00451C63"/>
    <w:rsid w:val="00451D56"/>
    <w:rsid w:val="00452AAF"/>
    <w:rsid w:val="00452B4C"/>
    <w:rsid w:val="00453123"/>
    <w:rsid w:val="00453385"/>
    <w:rsid w:val="0045353E"/>
    <w:rsid w:val="004535BC"/>
    <w:rsid w:val="00453BC4"/>
    <w:rsid w:val="00453ED1"/>
    <w:rsid w:val="004543EF"/>
    <w:rsid w:val="00454A0E"/>
    <w:rsid w:val="00454DE9"/>
    <w:rsid w:val="004556B2"/>
    <w:rsid w:val="00455B70"/>
    <w:rsid w:val="0045638B"/>
    <w:rsid w:val="00456E3E"/>
    <w:rsid w:val="00456F19"/>
    <w:rsid w:val="004573F8"/>
    <w:rsid w:val="00460857"/>
    <w:rsid w:val="00460E4E"/>
    <w:rsid w:val="00461B55"/>
    <w:rsid w:val="00462586"/>
    <w:rsid w:val="004626C4"/>
    <w:rsid w:val="00462D01"/>
    <w:rsid w:val="004632E0"/>
    <w:rsid w:val="0046488F"/>
    <w:rsid w:val="0046505E"/>
    <w:rsid w:val="0046599D"/>
    <w:rsid w:val="00465EF6"/>
    <w:rsid w:val="00466187"/>
    <w:rsid w:val="0046618B"/>
    <w:rsid w:val="0046743C"/>
    <w:rsid w:val="00467974"/>
    <w:rsid w:val="00467CC3"/>
    <w:rsid w:val="00467F31"/>
    <w:rsid w:val="00467FC5"/>
    <w:rsid w:val="004708B7"/>
    <w:rsid w:val="00470CBB"/>
    <w:rsid w:val="00471A4A"/>
    <w:rsid w:val="0047294E"/>
    <w:rsid w:val="004729B4"/>
    <w:rsid w:val="0047340E"/>
    <w:rsid w:val="00473C34"/>
    <w:rsid w:val="0047533C"/>
    <w:rsid w:val="00475DF3"/>
    <w:rsid w:val="004777E5"/>
    <w:rsid w:val="00477D87"/>
    <w:rsid w:val="00477DB3"/>
    <w:rsid w:val="0048011F"/>
    <w:rsid w:val="00480488"/>
    <w:rsid w:val="004806D8"/>
    <w:rsid w:val="0048094C"/>
    <w:rsid w:val="00480C76"/>
    <w:rsid w:val="0048101C"/>
    <w:rsid w:val="004816FC"/>
    <w:rsid w:val="0048236C"/>
    <w:rsid w:val="004824C1"/>
    <w:rsid w:val="00482B2E"/>
    <w:rsid w:val="00483110"/>
    <w:rsid w:val="00483A34"/>
    <w:rsid w:val="00484215"/>
    <w:rsid w:val="004849E1"/>
    <w:rsid w:val="00485572"/>
    <w:rsid w:val="00487267"/>
    <w:rsid w:val="004907A9"/>
    <w:rsid w:val="0049177C"/>
    <w:rsid w:val="00491993"/>
    <w:rsid w:val="00491DDA"/>
    <w:rsid w:val="00491DE9"/>
    <w:rsid w:val="004930AA"/>
    <w:rsid w:val="00493625"/>
    <w:rsid w:val="00493657"/>
    <w:rsid w:val="00493D25"/>
    <w:rsid w:val="004954D5"/>
    <w:rsid w:val="0049654E"/>
    <w:rsid w:val="00496B37"/>
    <w:rsid w:val="00497738"/>
    <w:rsid w:val="00497989"/>
    <w:rsid w:val="00497DCB"/>
    <w:rsid w:val="004A004A"/>
    <w:rsid w:val="004A05D2"/>
    <w:rsid w:val="004A07B3"/>
    <w:rsid w:val="004A0CD3"/>
    <w:rsid w:val="004A2585"/>
    <w:rsid w:val="004A2612"/>
    <w:rsid w:val="004A2D00"/>
    <w:rsid w:val="004A2F81"/>
    <w:rsid w:val="004A3939"/>
    <w:rsid w:val="004A3B00"/>
    <w:rsid w:val="004A3C08"/>
    <w:rsid w:val="004A5156"/>
    <w:rsid w:val="004A5377"/>
    <w:rsid w:val="004A6AE7"/>
    <w:rsid w:val="004A73AD"/>
    <w:rsid w:val="004A76DF"/>
    <w:rsid w:val="004A7CFC"/>
    <w:rsid w:val="004A7E57"/>
    <w:rsid w:val="004B07E7"/>
    <w:rsid w:val="004B16BF"/>
    <w:rsid w:val="004B1F7A"/>
    <w:rsid w:val="004B2F78"/>
    <w:rsid w:val="004B2FA0"/>
    <w:rsid w:val="004B4361"/>
    <w:rsid w:val="004B43FD"/>
    <w:rsid w:val="004B44EC"/>
    <w:rsid w:val="004B4C76"/>
    <w:rsid w:val="004B7696"/>
    <w:rsid w:val="004B780D"/>
    <w:rsid w:val="004B799B"/>
    <w:rsid w:val="004C117B"/>
    <w:rsid w:val="004C1973"/>
    <w:rsid w:val="004C1ADC"/>
    <w:rsid w:val="004C4433"/>
    <w:rsid w:val="004C449A"/>
    <w:rsid w:val="004C4950"/>
    <w:rsid w:val="004C4DFA"/>
    <w:rsid w:val="004C5AA3"/>
    <w:rsid w:val="004C6003"/>
    <w:rsid w:val="004C6880"/>
    <w:rsid w:val="004C6F8A"/>
    <w:rsid w:val="004C75B7"/>
    <w:rsid w:val="004C7A24"/>
    <w:rsid w:val="004C7E6C"/>
    <w:rsid w:val="004D0358"/>
    <w:rsid w:val="004D0923"/>
    <w:rsid w:val="004D0A43"/>
    <w:rsid w:val="004D13FF"/>
    <w:rsid w:val="004D170D"/>
    <w:rsid w:val="004D1A41"/>
    <w:rsid w:val="004D1D56"/>
    <w:rsid w:val="004D269B"/>
    <w:rsid w:val="004D37D4"/>
    <w:rsid w:val="004D3F47"/>
    <w:rsid w:val="004D4EBC"/>
    <w:rsid w:val="004D500B"/>
    <w:rsid w:val="004D5752"/>
    <w:rsid w:val="004D6C12"/>
    <w:rsid w:val="004D6E30"/>
    <w:rsid w:val="004D6F0A"/>
    <w:rsid w:val="004D726E"/>
    <w:rsid w:val="004D7506"/>
    <w:rsid w:val="004D7953"/>
    <w:rsid w:val="004D79A6"/>
    <w:rsid w:val="004E0E5F"/>
    <w:rsid w:val="004E1524"/>
    <w:rsid w:val="004E2D05"/>
    <w:rsid w:val="004E352A"/>
    <w:rsid w:val="004E36EB"/>
    <w:rsid w:val="004E3B3F"/>
    <w:rsid w:val="004E3FC8"/>
    <w:rsid w:val="004E4FAB"/>
    <w:rsid w:val="004E5CB9"/>
    <w:rsid w:val="004E7061"/>
    <w:rsid w:val="004E719A"/>
    <w:rsid w:val="004E71FD"/>
    <w:rsid w:val="004F0A43"/>
    <w:rsid w:val="004F0C37"/>
    <w:rsid w:val="004F2C29"/>
    <w:rsid w:val="004F304D"/>
    <w:rsid w:val="004F3409"/>
    <w:rsid w:val="004F3D5A"/>
    <w:rsid w:val="004F4189"/>
    <w:rsid w:val="004F5110"/>
    <w:rsid w:val="004F52B5"/>
    <w:rsid w:val="004F5B97"/>
    <w:rsid w:val="004F5C9C"/>
    <w:rsid w:val="004F6BDE"/>
    <w:rsid w:val="004F722C"/>
    <w:rsid w:val="00501BD6"/>
    <w:rsid w:val="0050267A"/>
    <w:rsid w:val="005027FC"/>
    <w:rsid w:val="00502A40"/>
    <w:rsid w:val="00503E10"/>
    <w:rsid w:val="005047C2"/>
    <w:rsid w:val="00504D37"/>
    <w:rsid w:val="00505394"/>
    <w:rsid w:val="005059E2"/>
    <w:rsid w:val="005059F8"/>
    <w:rsid w:val="0050704F"/>
    <w:rsid w:val="00507273"/>
    <w:rsid w:val="00507D61"/>
    <w:rsid w:val="00510ADD"/>
    <w:rsid w:val="00510F8C"/>
    <w:rsid w:val="0051192E"/>
    <w:rsid w:val="00512FF0"/>
    <w:rsid w:val="00513340"/>
    <w:rsid w:val="00513B7A"/>
    <w:rsid w:val="00513CE1"/>
    <w:rsid w:val="00514BE0"/>
    <w:rsid w:val="00515C92"/>
    <w:rsid w:val="00516102"/>
    <w:rsid w:val="0051694F"/>
    <w:rsid w:val="00516A2A"/>
    <w:rsid w:val="00516AE1"/>
    <w:rsid w:val="00517349"/>
    <w:rsid w:val="0051777B"/>
    <w:rsid w:val="00517890"/>
    <w:rsid w:val="00517F52"/>
    <w:rsid w:val="00521D6F"/>
    <w:rsid w:val="00522046"/>
    <w:rsid w:val="005229E4"/>
    <w:rsid w:val="0052407A"/>
    <w:rsid w:val="00525011"/>
    <w:rsid w:val="00525810"/>
    <w:rsid w:val="005258FF"/>
    <w:rsid w:val="00525D1E"/>
    <w:rsid w:val="00526976"/>
    <w:rsid w:val="00526BFF"/>
    <w:rsid w:val="005274F5"/>
    <w:rsid w:val="00527C4D"/>
    <w:rsid w:val="0053090C"/>
    <w:rsid w:val="00530CD5"/>
    <w:rsid w:val="00531581"/>
    <w:rsid w:val="00531A46"/>
    <w:rsid w:val="00531FD7"/>
    <w:rsid w:val="00532502"/>
    <w:rsid w:val="005328D6"/>
    <w:rsid w:val="005330BA"/>
    <w:rsid w:val="005337FD"/>
    <w:rsid w:val="00535342"/>
    <w:rsid w:val="00535ECA"/>
    <w:rsid w:val="0053611E"/>
    <w:rsid w:val="0053620E"/>
    <w:rsid w:val="00536BD2"/>
    <w:rsid w:val="00536DE1"/>
    <w:rsid w:val="00536F39"/>
    <w:rsid w:val="00537B2C"/>
    <w:rsid w:val="005401F1"/>
    <w:rsid w:val="00540DD4"/>
    <w:rsid w:val="00541369"/>
    <w:rsid w:val="005413D0"/>
    <w:rsid w:val="0054242D"/>
    <w:rsid w:val="00542AD3"/>
    <w:rsid w:val="00543D58"/>
    <w:rsid w:val="00544482"/>
    <w:rsid w:val="005444D1"/>
    <w:rsid w:val="00544500"/>
    <w:rsid w:val="00544B19"/>
    <w:rsid w:val="0054524F"/>
    <w:rsid w:val="00545253"/>
    <w:rsid w:val="005456A0"/>
    <w:rsid w:val="00545A13"/>
    <w:rsid w:val="0054613C"/>
    <w:rsid w:val="00547397"/>
    <w:rsid w:val="00547713"/>
    <w:rsid w:val="00547866"/>
    <w:rsid w:val="00550C7A"/>
    <w:rsid w:val="005518BB"/>
    <w:rsid w:val="00551B76"/>
    <w:rsid w:val="00551E49"/>
    <w:rsid w:val="0055244F"/>
    <w:rsid w:val="00552816"/>
    <w:rsid w:val="00552DE2"/>
    <w:rsid w:val="005531F6"/>
    <w:rsid w:val="00554AF8"/>
    <w:rsid w:val="005551C4"/>
    <w:rsid w:val="005562F4"/>
    <w:rsid w:val="005565A2"/>
    <w:rsid w:val="00556A75"/>
    <w:rsid w:val="005575DA"/>
    <w:rsid w:val="005577EB"/>
    <w:rsid w:val="0055790A"/>
    <w:rsid w:val="00557E0D"/>
    <w:rsid w:val="00560FB6"/>
    <w:rsid w:val="00561159"/>
    <w:rsid w:val="00561E1D"/>
    <w:rsid w:val="0056285E"/>
    <w:rsid w:val="00562CE0"/>
    <w:rsid w:val="00562D17"/>
    <w:rsid w:val="00563786"/>
    <w:rsid w:val="00564DCC"/>
    <w:rsid w:val="0056512A"/>
    <w:rsid w:val="00565544"/>
    <w:rsid w:val="00565A87"/>
    <w:rsid w:val="00565E5F"/>
    <w:rsid w:val="005664D4"/>
    <w:rsid w:val="00566927"/>
    <w:rsid w:val="00567CB3"/>
    <w:rsid w:val="005707C0"/>
    <w:rsid w:val="005707CB"/>
    <w:rsid w:val="00570861"/>
    <w:rsid w:val="00570936"/>
    <w:rsid w:val="00570F7A"/>
    <w:rsid w:val="00571B30"/>
    <w:rsid w:val="005726ED"/>
    <w:rsid w:val="00572E65"/>
    <w:rsid w:val="00573306"/>
    <w:rsid w:val="0057352A"/>
    <w:rsid w:val="00573D9B"/>
    <w:rsid w:val="00573E7B"/>
    <w:rsid w:val="00574122"/>
    <w:rsid w:val="005751BB"/>
    <w:rsid w:val="00575B9C"/>
    <w:rsid w:val="005761F4"/>
    <w:rsid w:val="0057694B"/>
    <w:rsid w:val="00577D59"/>
    <w:rsid w:val="00577F00"/>
    <w:rsid w:val="005805C0"/>
    <w:rsid w:val="0058106A"/>
    <w:rsid w:val="005835C2"/>
    <w:rsid w:val="005836B9"/>
    <w:rsid w:val="005847E0"/>
    <w:rsid w:val="00584819"/>
    <w:rsid w:val="00584896"/>
    <w:rsid w:val="005852CD"/>
    <w:rsid w:val="005855A5"/>
    <w:rsid w:val="00585A7B"/>
    <w:rsid w:val="00585B65"/>
    <w:rsid w:val="00585EB5"/>
    <w:rsid w:val="00586B62"/>
    <w:rsid w:val="00587F1E"/>
    <w:rsid w:val="0059068D"/>
    <w:rsid w:val="005914FB"/>
    <w:rsid w:val="0059167C"/>
    <w:rsid w:val="005921B0"/>
    <w:rsid w:val="00592CD5"/>
    <w:rsid w:val="0059318A"/>
    <w:rsid w:val="00593320"/>
    <w:rsid w:val="00594936"/>
    <w:rsid w:val="00594EBB"/>
    <w:rsid w:val="00596273"/>
    <w:rsid w:val="00596648"/>
    <w:rsid w:val="00597639"/>
    <w:rsid w:val="005A0AE6"/>
    <w:rsid w:val="005A0E3A"/>
    <w:rsid w:val="005A12E6"/>
    <w:rsid w:val="005A1879"/>
    <w:rsid w:val="005A1F4C"/>
    <w:rsid w:val="005A2866"/>
    <w:rsid w:val="005A2A01"/>
    <w:rsid w:val="005A2A99"/>
    <w:rsid w:val="005A2BFF"/>
    <w:rsid w:val="005A3A88"/>
    <w:rsid w:val="005A3AE5"/>
    <w:rsid w:val="005A3B66"/>
    <w:rsid w:val="005A429E"/>
    <w:rsid w:val="005A4449"/>
    <w:rsid w:val="005A6163"/>
    <w:rsid w:val="005A7447"/>
    <w:rsid w:val="005A7594"/>
    <w:rsid w:val="005A7E32"/>
    <w:rsid w:val="005A7F85"/>
    <w:rsid w:val="005B0B7D"/>
    <w:rsid w:val="005B0E4E"/>
    <w:rsid w:val="005B21FF"/>
    <w:rsid w:val="005B2612"/>
    <w:rsid w:val="005B403B"/>
    <w:rsid w:val="005B4E60"/>
    <w:rsid w:val="005B4E7B"/>
    <w:rsid w:val="005B518D"/>
    <w:rsid w:val="005B56B8"/>
    <w:rsid w:val="005B57E9"/>
    <w:rsid w:val="005B5C5B"/>
    <w:rsid w:val="005B67CE"/>
    <w:rsid w:val="005B6901"/>
    <w:rsid w:val="005B69E4"/>
    <w:rsid w:val="005B7A25"/>
    <w:rsid w:val="005B7BB2"/>
    <w:rsid w:val="005C075A"/>
    <w:rsid w:val="005C0DEF"/>
    <w:rsid w:val="005C146A"/>
    <w:rsid w:val="005C1805"/>
    <w:rsid w:val="005C1BF1"/>
    <w:rsid w:val="005C214F"/>
    <w:rsid w:val="005C2CC5"/>
    <w:rsid w:val="005C325D"/>
    <w:rsid w:val="005C3E97"/>
    <w:rsid w:val="005C3F08"/>
    <w:rsid w:val="005C40ED"/>
    <w:rsid w:val="005C435E"/>
    <w:rsid w:val="005C473C"/>
    <w:rsid w:val="005C491B"/>
    <w:rsid w:val="005C52FB"/>
    <w:rsid w:val="005C61C9"/>
    <w:rsid w:val="005C6228"/>
    <w:rsid w:val="005C65E9"/>
    <w:rsid w:val="005C68E1"/>
    <w:rsid w:val="005C712C"/>
    <w:rsid w:val="005C76EF"/>
    <w:rsid w:val="005C78B9"/>
    <w:rsid w:val="005D16C0"/>
    <w:rsid w:val="005D1DE1"/>
    <w:rsid w:val="005D2E3A"/>
    <w:rsid w:val="005D3210"/>
    <w:rsid w:val="005D3476"/>
    <w:rsid w:val="005D3548"/>
    <w:rsid w:val="005D36F2"/>
    <w:rsid w:val="005D410E"/>
    <w:rsid w:val="005D418F"/>
    <w:rsid w:val="005D442D"/>
    <w:rsid w:val="005D4576"/>
    <w:rsid w:val="005D4978"/>
    <w:rsid w:val="005D4C35"/>
    <w:rsid w:val="005D510F"/>
    <w:rsid w:val="005D5F20"/>
    <w:rsid w:val="005D6014"/>
    <w:rsid w:val="005D6B1F"/>
    <w:rsid w:val="005D767C"/>
    <w:rsid w:val="005E0AC2"/>
    <w:rsid w:val="005E0C87"/>
    <w:rsid w:val="005E11EB"/>
    <w:rsid w:val="005E30F9"/>
    <w:rsid w:val="005E332D"/>
    <w:rsid w:val="005E6340"/>
    <w:rsid w:val="005E6619"/>
    <w:rsid w:val="005E6915"/>
    <w:rsid w:val="005E6A85"/>
    <w:rsid w:val="005F05B9"/>
    <w:rsid w:val="005F12E9"/>
    <w:rsid w:val="005F1CCC"/>
    <w:rsid w:val="005F1CE6"/>
    <w:rsid w:val="005F1DB4"/>
    <w:rsid w:val="005F2252"/>
    <w:rsid w:val="005F360A"/>
    <w:rsid w:val="005F3C44"/>
    <w:rsid w:val="005F4014"/>
    <w:rsid w:val="005F45D1"/>
    <w:rsid w:val="005F604A"/>
    <w:rsid w:val="005F6076"/>
    <w:rsid w:val="005F72AA"/>
    <w:rsid w:val="005F7838"/>
    <w:rsid w:val="00600313"/>
    <w:rsid w:val="00600B6E"/>
    <w:rsid w:val="00601593"/>
    <w:rsid w:val="00601712"/>
    <w:rsid w:val="006021AC"/>
    <w:rsid w:val="00602EE5"/>
    <w:rsid w:val="006039C8"/>
    <w:rsid w:val="00603D16"/>
    <w:rsid w:val="0060471C"/>
    <w:rsid w:val="0060574B"/>
    <w:rsid w:val="0060622D"/>
    <w:rsid w:val="00606C55"/>
    <w:rsid w:val="006070AC"/>
    <w:rsid w:val="00607887"/>
    <w:rsid w:val="0061025F"/>
    <w:rsid w:val="006103A4"/>
    <w:rsid w:val="00611A38"/>
    <w:rsid w:val="006143DC"/>
    <w:rsid w:val="0061476F"/>
    <w:rsid w:val="00614ADE"/>
    <w:rsid w:val="00614DCE"/>
    <w:rsid w:val="00616532"/>
    <w:rsid w:val="00616757"/>
    <w:rsid w:val="00616831"/>
    <w:rsid w:val="0061730F"/>
    <w:rsid w:val="0061749A"/>
    <w:rsid w:val="00617509"/>
    <w:rsid w:val="006178B3"/>
    <w:rsid w:val="0061792A"/>
    <w:rsid w:val="00617BC5"/>
    <w:rsid w:val="006200F2"/>
    <w:rsid w:val="006206FD"/>
    <w:rsid w:val="00620B49"/>
    <w:rsid w:val="00621706"/>
    <w:rsid w:val="00622AC2"/>
    <w:rsid w:val="00622D83"/>
    <w:rsid w:val="00622F26"/>
    <w:rsid w:val="00623504"/>
    <w:rsid w:val="006236B3"/>
    <w:rsid w:val="006236D3"/>
    <w:rsid w:val="00623833"/>
    <w:rsid w:val="00623B08"/>
    <w:rsid w:val="0062535D"/>
    <w:rsid w:val="0062577A"/>
    <w:rsid w:val="006258E9"/>
    <w:rsid w:val="00625A3C"/>
    <w:rsid w:val="00626AA2"/>
    <w:rsid w:val="00630191"/>
    <w:rsid w:val="00630441"/>
    <w:rsid w:val="00630847"/>
    <w:rsid w:val="00631953"/>
    <w:rsid w:val="00631A68"/>
    <w:rsid w:val="00632E40"/>
    <w:rsid w:val="00633AF3"/>
    <w:rsid w:val="00633FA5"/>
    <w:rsid w:val="006344E3"/>
    <w:rsid w:val="00634EE1"/>
    <w:rsid w:val="00635746"/>
    <w:rsid w:val="00636472"/>
    <w:rsid w:val="00636C25"/>
    <w:rsid w:val="00637750"/>
    <w:rsid w:val="00637981"/>
    <w:rsid w:val="00640100"/>
    <w:rsid w:val="006415EF"/>
    <w:rsid w:val="00641B8B"/>
    <w:rsid w:val="006424D9"/>
    <w:rsid w:val="006426BD"/>
    <w:rsid w:val="00642863"/>
    <w:rsid w:val="00642DA1"/>
    <w:rsid w:val="006445C1"/>
    <w:rsid w:val="00644992"/>
    <w:rsid w:val="0064529B"/>
    <w:rsid w:val="00645A4F"/>
    <w:rsid w:val="00646922"/>
    <w:rsid w:val="00646E8F"/>
    <w:rsid w:val="00647800"/>
    <w:rsid w:val="00647CDA"/>
    <w:rsid w:val="00647D07"/>
    <w:rsid w:val="006500CE"/>
    <w:rsid w:val="00650462"/>
    <w:rsid w:val="0065064C"/>
    <w:rsid w:val="00650657"/>
    <w:rsid w:val="00650AEF"/>
    <w:rsid w:val="00650D65"/>
    <w:rsid w:val="00651859"/>
    <w:rsid w:val="00651B9E"/>
    <w:rsid w:val="00652331"/>
    <w:rsid w:val="006525F9"/>
    <w:rsid w:val="0065268F"/>
    <w:rsid w:val="00652C5D"/>
    <w:rsid w:val="00654665"/>
    <w:rsid w:val="006548F6"/>
    <w:rsid w:val="00654D51"/>
    <w:rsid w:val="006552CB"/>
    <w:rsid w:val="00656102"/>
    <w:rsid w:val="00656A98"/>
    <w:rsid w:val="00657149"/>
    <w:rsid w:val="00657305"/>
    <w:rsid w:val="00661C14"/>
    <w:rsid w:val="00661F58"/>
    <w:rsid w:val="0066278A"/>
    <w:rsid w:val="0066291C"/>
    <w:rsid w:val="006631C5"/>
    <w:rsid w:val="0066359B"/>
    <w:rsid w:val="00664138"/>
    <w:rsid w:val="0066486E"/>
    <w:rsid w:val="00664B28"/>
    <w:rsid w:val="00665D78"/>
    <w:rsid w:val="006669CC"/>
    <w:rsid w:val="00666A09"/>
    <w:rsid w:val="00666B52"/>
    <w:rsid w:val="006673E4"/>
    <w:rsid w:val="0066785C"/>
    <w:rsid w:val="00667873"/>
    <w:rsid w:val="00670A06"/>
    <w:rsid w:val="0067133A"/>
    <w:rsid w:val="006715FA"/>
    <w:rsid w:val="00671C9D"/>
    <w:rsid w:val="00672E39"/>
    <w:rsid w:val="006732DC"/>
    <w:rsid w:val="0067360F"/>
    <w:rsid w:val="00673D4B"/>
    <w:rsid w:val="00674350"/>
    <w:rsid w:val="00674A6A"/>
    <w:rsid w:val="0067534C"/>
    <w:rsid w:val="00675565"/>
    <w:rsid w:val="0067650C"/>
    <w:rsid w:val="006767C6"/>
    <w:rsid w:val="0067710C"/>
    <w:rsid w:val="00677BB6"/>
    <w:rsid w:val="00677D1D"/>
    <w:rsid w:val="00680724"/>
    <w:rsid w:val="006807C3"/>
    <w:rsid w:val="006807DB"/>
    <w:rsid w:val="00681EE0"/>
    <w:rsid w:val="00682C44"/>
    <w:rsid w:val="00682D4A"/>
    <w:rsid w:val="006839D8"/>
    <w:rsid w:val="0068403A"/>
    <w:rsid w:val="00684470"/>
    <w:rsid w:val="00684839"/>
    <w:rsid w:val="00684B11"/>
    <w:rsid w:val="00686777"/>
    <w:rsid w:val="00687138"/>
    <w:rsid w:val="00687430"/>
    <w:rsid w:val="006876EB"/>
    <w:rsid w:val="006878F5"/>
    <w:rsid w:val="00690D57"/>
    <w:rsid w:val="006916D3"/>
    <w:rsid w:val="00691FFE"/>
    <w:rsid w:val="006932EB"/>
    <w:rsid w:val="00694818"/>
    <w:rsid w:val="00695A25"/>
    <w:rsid w:val="006969F2"/>
    <w:rsid w:val="006A0187"/>
    <w:rsid w:val="006A08AD"/>
    <w:rsid w:val="006A0D61"/>
    <w:rsid w:val="006A0DFF"/>
    <w:rsid w:val="006A2CD6"/>
    <w:rsid w:val="006A35CD"/>
    <w:rsid w:val="006A4008"/>
    <w:rsid w:val="006A460B"/>
    <w:rsid w:val="006A4B57"/>
    <w:rsid w:val="006A4C60"/>
    <w:rsid w:val="006A53D2"/>
    <w:rsid w:val="006A552C"/>
    <w:rsid w:val="006A5B86"/>
    <w:rsid w:val="006A6B4D"/>
    <w:rsid w:val="006A6C28"/>
    <w:rsid w:val="006A6F49"/>
    <w:rsid w:val="006A7252"/>
    <w:rsid w:val="006B015E"/>
    <w:rsid w:val="006B0D3E"/>
    <w:rsid w:val="006B1101"/>
    <w:rsid w:val="006B22DC"/>
    <w:rsid w:val="006B310D"/>
    <w:rsid w:val="006B3333"/>
    <w:rsid w:val="006B37CB"/>
    <w:rsid w:val="006B4443"/>
    <w:rsid w:val="006B4A1B"/>
    <w:rsid w:val="006B5CD5"/>
    <w:rsid w:val="006B5FA0"/>
    <w:rsid w:val="006B61E1"/>
    <w:rsid w:val="006B6F58"/>
    <w:rsid w:val="006C05DF"/>
    <w:rsid w:val="006C098A"/>
    <w:rsid w:val="006C1C4E"/>
    <w:rsid w:val="006C2C63"/>
    <w:rsid w:val="006C2FDC"/>
    <w:rsid w:val="006C35DD"/>
    <w:rsid w:val="006C36A1"/>
    <w:rsid w:val="006C3B9B"/>
    <w:rsid w:val="006C426F"/>
    <w:rsid w:val="006C42D7"/>
    <w:rsid w:val="006C4500"/>
    <w:rsid w:val="006C5A1D"/>
    <w:rsid w:val="006C5E18"/>
    <w:rsid w:val="006C655B"/>
    <w:rsid w:val="006C6571"/>
    <w:rsid w:val="006C696B"/>
    <w:rsid w:val="006C7C3C"/>
    <w:rsid w:val="006D0964"/>
    <w:rsid w:val="006D0A3C"/>
    <w:rsid w:val="006D14E2"/>
    <w:rsid w:val="006D2030"/>
    <w:rsid w:val="006D25FA"/>
    <w:rsid w:val="006D2AE9"/>
    <w:rsid w:val="006D2CAB"/>
    <w:rsid w:val="006D3AC9"/>
    <w:rsid w:val="006D3D95"/>
    <w:rsid w:val="006D41F9"/>
    <w:rsid w:val="006D4358"/>
    <w:rsid w:val="006D4900"/>
    <w:rsid w:val="006D4C69"/>
    <w:rsid w:val="006D50EE"/>
    <w:rsid w:val="006D56D6"/>
    <w:rsid w:val="006D5FBC"/>
    <w:rsid w:val="006D6255"/>
    <w:rsid w:val="006D650D"/>
    <w:rsid w:val="006D6E18"/>
    <w:rsid w:val="006D7F0E"/>
    <w:rsid w:val="006D7FB7"/>
    <w:rsid w:val="006E0009"/>
    <w:rsid w:val="006E043B"/>
    <w:rsid w:val="006E0BA2"/>
    <w:rsid w:val="006E22C5"/>
    <w:rsid w:val="006E23F1"/>
    <w:rsid w:val="006E27E2"/>
    <w:rsid w:val="006E36D5"/>
    <w:rsid w:val="006E3AE7"/>
    <w:rsid w:val="006E493A"/>
    <w:rsid w:val="006E522E"/>
    <w:rsid w:val="006E5752"/>
    <w:rsid w:val="006E5E24"/>
    <w:rsid w:val="006E62ED"/>
    <w:rsid w:val="006E638F"/>
    <w:rsid w:val="006E663E"/>
    <w:rsid w:val="006E6908"/>
    <w:rsid w:val="006E7541"/>
    <w:rsid w:val="006E7698"/>
    <w:rsid w:val="006E7929"/>
    <w:rsid w:val="006F0390"/>
    <w:rsid w:val="006F046D"/>
    <w:rsid w:val="006F08BA"/>
    <w:rsid w:val="006F0FE7"/>
    <w:rsid w:val="006F1018"/>
    <w:rsid w:val="006F1052"/>
    <w:rsid w:val="006F16D6"/>
    <w:rsid w:val="006F382F"/>
    <w:rsid w:val="006F4197"/>
    <w:rsid w:val="006F419D"/>
    <w:rsid w:val="006F47E4"/>
    <w:rsid w:val="006F5257"/>
    <w:rsid w:val="006F52A1"/>
    <w:rsid w:val="006F5A8E"/>
    <w:rsid w:val="006F5D01"/>
    <w:rsid w:val="006F5F3F"/>
    <w:rsid w:val="006F5F62"/>
    <w:rsid w:val="006F688E"/>
    <w:rsid w:val="006F760E"/>
    <w:rsid w:val="006F7A45"/>
    <w:rsid w:val="00700A1C"/>
    <w:rsid w:val="00701D46"/>
    <w:rsid w:val="00702355"/>
    <w:rsid w:val="00702E32"/>
    <w:rsid w:val="0070485D"/>
    <w:rsid w:val="00704C49"/>
    <w:rsid w:val="00705AB4"/>
    <w:rsid w:val="00705AC2"/>
    <w:rsid w:val="00705FD2"/>
    <w:rsid w:val="00707745"/>
    <w:rsid w:val="0070799F"/>
    <w:rsid w:val="00707F88"/>
    <w:rsid w:val="00710424"/>
    <w:rsid w:val="00710BA7"/>
    <w:rsid w:val="00711991"/>
    <w:rsid w:val="00711A6D"/>
    <w:rsid w:val="007121A1"/>
    <w:rsid w:val="0071248A"/>
    <w:rsid w:val="00712A3F"/>
    <w:rsid w:val="00712BDD"/>
    <w:rsid w:val="00712EBE"/>
    <w:rsid w:val="00713BDA"/>
    <w:rsid w:val="00714443"/>
    <w:rsid w:val="007148FA"/>
    <w:rsid w:val="00714DB8"/>
    <w:rsid w:val="007150C9"/>
    <w:rsid w:val="00715563"/>
    <w:rsid w:val="00715810"/>
    <w:rsid w:val="00715A98"/>
    <w:rsid w:val="00716372"/>
    <w:rsid w:val="0071750C"/>
    <w:rsid w:val="00721142"/>
    <w:rsid w:val="00721B84"/>
    <w:rsid w:val="0072246F"/>
    <w:rsid w:val="007227A6"/>
    <w:rsid w:val="00722C89"/>
    <w:rsid w:val="00723749"/>
    <w:rsid w:val="007242E7"/>
    <w:rsid w:val="00724552"/>
    <w:rsid w:val="00724AE0"/>
    <w:rsid w:val="00725529"/>
    <w:rsid w:val="007260D1"/>
    <w:rsid w:val="007271AC"/>
    <w:rsid w:val="007276AE"/>
    <w:rsid w:val="007308C3"/>
    <w:rsid w:val="00730BB5"/>
    <w:rsid w:val="007314F7"/>
    <w:rsid w:val="00732178"/>
    <w:rsid w:val="007335C0"/>
    <w:rsid w:val="007339C9"/>
    <w:rsid w:val="007348EB"/>
    <w:rsid w:val="007353E8"/>
    <w:rsid w:val="00735666"/>
    <w:rsid w:val="007358FF"/>
    <w:rsid w:val="00736B16"/>
    <w:rsid w:val="007370A6"/>
    <w:rsid w:val="00737B49"/>
    <w:rsid w:val="0074015A"/>
    <w:rsid w:val="00740210"/>
    <w:rsid w:val="0074073D"/>
    <w:rsid w:val="00741086"/>
    <w:rsid w:val="007413C4"/>
    <w:rsid w:val="0074156B"/>
    <w:rsid w:val="007417DC"/>
    <w:rsid w:val="00741FE5"/>
    <w:rsid w:val="00743B6D"/>
    <w:rsid w:val="00744614"/>
    <w:rsid w:val="00744A5D"/>
    <w:rsid w:val="00744CA8"/>
    <w:rsid w:val="007455C9"/>
    <w:rsid w:val="00745876"/>
    <w:rsid w:val="00745F5D"/>
    <w:rsid w:val="007460E9"/>
    <w:rsid w:val="007462AF"/>
    <w:rsid w:val="0074744E"/>
    <w:rsid w:val="00747647"/>
    <w:rsid w:val="00747A1D"/>
    <w:rsid w:val="00747E6D"/>
    <w:rsid w:val="00750613"/>
    <w:rsid w:val="0075081B"/>
    <w:rsid w:val="0075110C"/>
    <w:rsid w:val="0075159B"/>
    <w:rsid w:val="007517ED"/>
    <w:rsid w:val="00751E98"/>
    <w:rsid w:val="00753437"/>
    <w:rsid w:val="0075472E"/>
    <w:rsid w:val="00754A8A"/>
    <w:rsid w:val="00754B01"/>
    <w:rsid w:val="00756C0D"/>
    <w:rsid w:val="0075727D"/>
    <w:rsid w:val="007608D8"/>
    <w:rsid w:val="00760D50"/>
    <w:rsid w:val="00760D72"/>
    <w:rsid w:val="00760DB2"/>
    <w:rsid w:val="00761063"/>
    <w:rsid w:val="00761093"/>
    <w:rsid w:val="00761D65"/>
    <w:rsid w:val="00761E5D"/>
    <w:rsid w:val="007621AF"/>
    <w:rsid w:val="007625BE"/>
    <w:rsid w:val="00762B8D"/>
    <w:rsid w:val="007633E0"/>
    <w:rsid w:val="0076355A"/>
    <w:rsid w:val="007640D5"/>
    <w:rsid w:val="00764CFE"/>
    <w:rsid w:val="00765112"/>
    <w:rsid w:val="007655DE"/>
    <w:rsid w:val="00765EFE"/>
    <w:rsid w:val="00766BD0"/>
    <w:rsid w:val="00767007"/>
    <w:rsid w:val="007675C6"/>
    <w:rsid w:val="007676F2"/>
    <w:rsid w:val="007704B8"/>
    <w:rsid w:val="00770584"/>
    <w:rsid w:val="007705B4"/>
    <w:rsid w:val="007707EB"/>
    <w:rsid w:val="00771797"/>
    <w:rsid w:val="0077310A"/>
    <w:rsid w:val="00773422"/>
    <w:rsid w:val="00774E9D"/>
    <w:rsid w:val="00776286"/>
    <w:rsid w:val="00776473"/>
    <w:rsid w:val="0077647B"/>
    <w:rsid w:val="00776F71"/>
    <w:rsid w:val="00777170"/>
    <w:rsid w:val="0077787B"/>
    <w:rsid w:val="0078044C"/>
    <w:rsid w:val="007804D8"/>
    <w:rsid w:val="007805AA"/>
    <w:rsid w:val="00780920"/>
    <w:rsid w:val="0078137A"/>
    <w:rsid w:val="00781939"/>
    <w:rsid w:val="00781A38"/>
    <w:rsid w:val="00782254"/>
    <w:rsid w:val="0078270A"/>
    <w:rsid w:val="0078388E"/>
    <w:rsid w:val="00784873"/>
    <w:rsid w:val="0078502A"/>
    <w:rsid w:val="00786078"/>
    <w:rsid w:val="007865C1"/>
    <w:rsid w:val="00786A94"/>
    <w:rsid w:val="0079033E"/>
    <w:rsid w:val="00790757"/>
    <w:rsid w:val="00791376"/>
    <w:rsid w:val="0079290C"/>
    <w:rsid w:val="007934A9"/>
    <w:rsid w:val="0079403D"/>
    <w:rsid w:val="0079419E"/>
    <w:rsid w:val="00794A69"/>
    <w:rsid w:val="00794AF1"/>
    <w:rsid w:val="0079503F"/>
    <w:rsid w:val="0079506A"/>
    <w:rsid w:val="00796560"/>
    <w:rsid w:val="00797424"/>
    <w:rsid w:val="007976B7"/>
    <w:rsid w:val="00797CFF"/>
    <w:rsid w:val="00797D8A"/>
    <w:rsid w:val="007A0B56"/>
    <w:rsid w:val="007A0DE0"/>
    <w:rsid w:val="007A1745"/>
    <w:rsid w:val="007A18AF"/>
    <w:rsid w:val="007A1B30"/>
    <w:rsid w:val="007A226F"/>
    <w:rsid w:val="007A3513"/>
    <w:rsid w:val="007A39CC"/>
    <w:rsid w:val="007A4EA2"/>
    <w:rsid w:val="007A5026"/>
    <w:rsid w:val="007A5C68"/>
    <w:rsid w:val="007A660B"/>
    <w:rsid w:val="007A6FD2"/>
    <w:rsid w:val="007A7255"/>
    <w:rsid w:val="007A7495"/>
    <w:rsid w:val="007A7D10"/>
    <w:rsid w:val="007B01BA"/>
    <w:rsid w:val="007B0372"/>
    <w:rsid w:val="007B0819"/>
    <w:rsid w:val="007B09BA"/>
    <w:rsid w:val="007B0A4F"/>
    <w:rsid w:val="007B2403"/>
    <w:rsid w:val="007B25D2"/>
    <w:rsid w:val="007B376C"/>
    <w:rsid w:val="007B383B"/>
    <w:rsid w:val="007B4047"/>
    <w:rsid w:val="007B438F"/>
    <w:rsid w:val="007B491D"/>
    <w:rsid w:val="007B4B89"/>
    <w:rsid w:val="007B4D3F"/>
    <w:rsid w:val="007B52B6"/>
    <w:rsid w:val="007B5359"/>
    <w:rsid w:val="007B5EC7"/>
    <w:rsid w:val="007B6B36"/>
    <w:rsid w:val="007B6C54"/>
    <w:rsid w:val="007B7388"/>
    <w:rsid w:val="007B7445"/>
    <w:rsid w:val="007B74B7"/>
    <w:rsid w:val="007B7B7A"/>
    <w:rsid w:val="007C02C2"/>
    <w:rsid w:val="007C0B8B"/>
    <w:rsid w:val="007C0EA9"/>
    <w:rsid w:val="007C12C2"/>
    <w:rsid w:val="007C1330"/>
    <w:rsid w:val="007C1B6D"/>
    <w:rsid w:val="007C1CC1"/>
    <w:rsid w:val="007C417F"/>
    <w:rsid w:val="007C485D"/>
    <w:rsid w:val="007C4FBB"/>
    <w:rsid w:val="007C57DA"/>
    <w:rsid w:val="007C649D"/>
    <w:rsid w:val="007C6F87"/>
    <w:rsid w:val="007C711C"/>
    <w:rsid w:val="007C7FE5"/>
    <w:rsid w:val="007D1D05"/>
    <w:rsid w:val="007D1FBD"/>
    <w:rsid w:val="007D2B8C"/>
    <w:rsid w:val="007D2CBC"/>
    <w:rsid w:val="007D3FF4"/>
    <w:rsid w:val="007D45A2"/>
    <w:rsid w:val="007D4BEF"/>
    <w:rsid w:val="007D4F2D"/>
    <w:rsid w:val="007D63E3"/>
    <w:rsid w:val="007D6736"/>
    <w:rsid w:val="007D69D2"/>
    <w:rsid w:val="007D720A"/>
    <w:rsid w:val="007D73D1"/>
    <w:rsid w:val="007D7743"/>
    <w:rsid w:val="007D7AED"/>
    <w:rsid w:val="007E0523"/>
    <w:rsid w:val="007E0E56"/>
    <w:rsid w:val="007E147C"/>
    <w:rsid w:val="007E19A9"/>
    <w:rsid w:val="007E1F09"/>
    <w:rsid w:val="007E1FE6"/>
    <w:rsid w:val="007E36A1"/>
    <w:rsid w:val="007E3E58"/>
    <w:rsid w:val="007E42C3"/>
    <w:rsid w:val="007E4D55"/>
    <w:rsid w:val="007E515C"/>
    <w:rsid w:val="007E53D8"/>
    <w:rsid w:val="007E559E"/>
    <w:rsid w:val="007E59F3"/>
    <w:rsid w:val="007E65BB"/>
    <w:rsid w:val="007E6FBD"/>
    <w:rsid w:val="007E7EBB"/>
    <w:rsid w:val="007F06E8"/>
    <w:rsid w:val="007F0ABB"/>
    <w:rsid w:val="007F0DE6"/>
    <w:rsid w:val="007F1D8A"/>
    <w:rsid w:val="007F1F6A"/>
    <w:rsid w:val="007F2971"/>
    <w:rsid w:val="007F31BD"/>
    <w:rsid w:val="007F3FC8"/>
    <w:rsid w:val="007F4046"/>
    <w:rsid w:val="007F4AA6"/>
    <w:rsid w:val="007F4B61"/>
    <w:rsid w:val="007F4DC6"/>
    <w:rsid w:val="007F6F16"/>
    <w:rsid w:val="007F78B4"/>
    <w:rsid w:val="008001B2"/>
    <w:rsid w:val="00801446"/>
    <w:rsid w:val="00801465"/>
    <w:rsid w:val="00801942"/>
    <w:rsid w:val="0080222E"/>
    <w:rsid w:val="008045AD"/>
    <w:rsid w:val="008050D8"/>
    <w:rsid w:val="00805B00"/>
    <w:rsid w:val="00805BB1"/>
    <w:rsid w:val="0080638A"/>
    <w:rsid w:val="00806977"/>
    <w:rsid w:val="008069BA"/>
    <w:rsid w:val="00806C1D"/>
    <w:rsid w:val="00806D30"/>
    <w:rsid w:val="00807286"/>
    <w:rsid w:val="008078D5"/>
    <w:rsid w:val="00807E7A"/>
    <w:rsid w:val="00810273"/>
    <w:rsid w:val="008102CD"/>
    <w:rsid w:val="00810B7B"/>
    <w:rsid w:val="00810CBB"/>
    <w:rsid w:val="0081115C"/>
    <w:rsid w:val="00811B59"/>
    <w:rsid w:val="00811D0D"/>
    <w:rsid w:val="00812CC8"/>
    <w:rsid w:val="00813A2B"/>
    <w:rsid w:val="00813BF2"/>
    <w:rsid w:val="0081489A"/>
    <w:rsid w:val="00814D97"/>
    <w:rsid w:val="00815E15"/>
    <w:rsid w:val="00816FBD"/>
    <w:rsid w:val="008175E6"/>
    <w:rsid w:val="00817BE5"/>
    <w:rsid w:val="00817C37"/>
    <w:rsid w:val="00817CC1"/>
    <w:rsid w:val="0082075F"/>
    <w:rsid w:val="008208FF"/>
    <w:rsid w:val="00820AA8"/>
    <w:rsid w:val="00820FEA"/>
    <w:rsid w:val="008210FE"/>
    <w:rsid w:val="008214C4"/>
    <w:rsid w:val="00821669"/>
    <w:rsid w:val="00821836"/>
    <w:rsid w:val="008221E6"/>
    <w:rsid w:val="0082223D"/>
    <w:rsid w:val="00822338"/>
    <w:rsid w:val="00822D9D"/>
    <w:rsid w:val="00822FD5"/>
    <w:rsid w:val="008230A0"/>
    <w:rsid w:val="00823F79"/>
    <w:rsid w:val="00824832"/>
    <w:rsid w:val="00824A90"/>
    <w:rsid w:val="00825608"/>
    <w:rsid w:val="0082594B"/>
    <w:rsid w:val="0082596C"/>
    <w:rsid w:val="00826133"/>
    <w:rsid w:val="008264F4"/>
    <w:rsid w:val="00826D63"/>
    <w:rsid w:val="00830AD9"/>
    <w:rsid w:val="00830F5E"/>
    <w:rsid w:val="008318E3"/>
    <w:rsid w:val="008319C5"/>
    <w:rsid w:val="00831B20"/>
    <w:rsid w:val="0083289A"/>
    <w:rsid w:val="00832C8A"/>
    <w:rsid w:val="008344B0"/>
    <w:rsid w:val="00834899"/>
    <w:rsid w:val="00834E4B"/>
    <w:rsid w:val="008352BB"/>
    <w:rsid w:val="00835FE2"/>
    <w:rsid w:val="00836444"/>
    <w:rsid w:val="00836811"/>
    <w:rsid w:val="008369CD"/>
    <w:rsid w:val="00836B18"/>
    <w:rsid w:val="00837E84"/>
    <w:rsid w:val="008420EF"/>
    <w:rsid w:val="00844A12"/>
    <w:rsid w:val="00844E8C"/>
    <w:rsid w:val="00845452"/>
    <w:rsid w:val="00845BDD"/>
    <w:rsid w:val="00845F1B"/>
    <w:rsid w:val="00846BDF"/>
    <w:rsid w:val="00846DA9"/>
    <w:rsid w:val="00847FB7"/>
    <w:rsid w:val="00850307"/>
    <w:rsid w:val="00850C05"/>
    <w:rsid w:val="00850DD8"/>
    <w:rsid w:val="00851473"/>
    <w:rsid w:val="00851DFF"/>
    <w:rsid w:val="00853448"/>
    <w:rsid w:val="0085427D"/>
    <w:rsid w:val="00854995"/>
    <w:rsid w:val="00855C3B"/>
    <w:rsid w:val="0085607A"/>
    <w:rsid w:val="00856E03"/>
    <w:rsid w:val="008579E1"/>
    <w:rsid w:val="00857F0F"/>
    <w:rsid w:val="008604F0"/>
    <w:rsid w:val="00861F3C"/>
    <w:rsid w:val="00862D4D"/>
    <w:rsid w:val="00863555"/>
    <w:rsid w:val="008635DF"/>
    <w:rsid w:val="00863D80"/>
    <w:rsid w:val="00863F5A"/>
    <w:rsid w:val="008642A2"/>
    <w:rsid w:val="008644CA"/>
    <w:rsid w:val="00864BA5"/>
    <w:rsid w:val="00864C39"/>
    <w:rsid w:val="00866346"/>
    <w:rsid w:val="00866743"/>
    <w:rsid w:val="00866800"/>
    <w:rsid w:val="00870462"/>
    <w:rsid w:val="00870BC8"/>
    <w:rsid w:val="00870BD2"/>
    <w:rsid w:val="00872067"/>
    <w:rsid w:val="00872618"/>
    <w:rsid w:val="008727C1"/>
    <w:rsid w:val="00872F12"/>
    <w:rsid w:val="00873066"/>
    <w:rsid w:val="00873856"/>
    <w:rsid w:val="00873B8F"/>
    <w:rsid w:val="00873F97"/>
    <w:rsid w:val="00874670"/>
    <w:rsid w:val="00874955"/>
    <w:rsid w:val="0087532C"/>
    <w:rsid w:val="00875567"/>
    <w:rsid w:val="00875978"/>
    <w:rsid w:val="00876156"/>
    <w:rsid w:val="00877E43"/>
    <w:rsid w:val="00880452"/>
    <w:rsid w:val="00881769"/>
    <w:rsid w:val="00882201"/>
    <w:rsid w:val="00882576"/>
    <w:rsid w:val="00882A09"/>
    <w:rsid w:val="008830ED"/>
    <w:rsid w:val="00883E17"/>
    <w:rsid w:val="0088460E"/>
    <w:rsid w:val="00884A14"/>
    <w:rsid w:val="00884C1C"/>
    <w:rsid w:val="0088583F"/>
    <w:rsid w:val="00885DD2"/>
    <w:rsid w:val="00886633"/>
    <w:rsid w:val="00886E71"/>
    <w:rsid w:val="008871E2"/>
    <w:rsid w:val="00887F30"/>
    <w:rsid w:val="00890E04"/>
    <w:rsid w:val="00891751"/>
    <w:rsid w:val="00891CF6"/>
    <w:rsid w:val="00891E25"/>
    <w:rsid w:val="008920D0"/>
    <w:rsid w:val="00892129"/>
    <w:rsid w:val="008928D0"/>
    <w:rsid w:val="00892B3A"/>
    <w:rsid w:val="008935C9"/>
    <w:rsid w:val="0089377F"/>
    <w:rsid w:val="008957B1"/>
    <w:rsid w:val="0089580B"/>
    <w:rsid w:val="008966BF"/>
    <w:rsid w:val="00896C8B"/>
    <w:rsid w:val="008971C7"/>
    <w:rsid w:val="0089772D"/>
    <w:rsid w:val="008A01C3"/>
    <w:rsid w:val="008A0FF3"/>
    <w:rsid w:val="008A143E"/>
    <w:rsid w:val="008A14CF"/>
    <w:rsid w:val="008A1609"/>
    <w:rsid w:val="008A1A8A"/>
    <w:rsid w:val="008A237A"/>
    <w:rsid w:val="008A296D"/>
    <w:rsid w:val="008A3F9C"/>
    <w:rsid w:val="008A405C"/>
    <w:rsid w:val="008A45C2"/>
    <w:rsid w:val="008A4E80"/>
    <w:rsid w:val="008A4F04"/>
    <w:rsid w:val="008A5A38"/>
    <w:rsid w:val="008A633F"/>
    <w:rsid w:val="008A66CD"/>
    <w:rsid w:val="008A68B5"/>
    <w:rsid w:val="008A6C53"/>
    <w:rsid w:val="008A6CC3"/>
    <w:rsid w:val="008A6FAA"/>
    <w:rsid w:val="008A70D9"/>
    <w:rsid w:val="008A771E"/>
    <w:rsid w:val="008A7922"/>
    <w:rsid w:val="008A7AAA"/>
    <w:rsid w:val="008A7E26"/>
    <w:rsid w:val="008B015C"/>
    <w:rsid w:val="008B0332"/>
    <w:rsid w:val="008B0CA5"/>
    <w:rsid w:val="008B1C61"/>
    <w:rsid w:val="008B2949"/>
    <w:rsid w:val="008B2F18"/>
    <w:rsid w:val="008B339C"/>
    <w:rsid w:val="008B44DF"/>
    <w:rsid w:val="008B5038"/>
    <w:rsid w:val="008B50FB"/>
    <w:rsid w:val="008B5650"/>
    <w:rsid w:val="008B6B42"/>
    <w:rsid w:val="008C0386"/>
    <w:rsid w:val="008C0579"/>
    <w:rsid w:val="008C0C2F"/>
    <w:rsid w:val="008C1649"/>
    <w:rsid w:val="008C26CA"/>
    <w:rsid w:val="008C2FC0"/>
    <w:rsid w:val="008C3759"/>
    <w:rsid w:val="008C3A9D"/>
    <w:rsid w:val="008C3D24"/>
    <w:rsid w:val="008C4C08"/>
    <w:rsid w:val="008C570B"/>
    <w:rsid w:val="008C5ACE"/>
    <w:rsid w:val="008C5F36"/>
    <w:rsid w:val="008C732A"/>
    <w:rsid w:val="008C73F1"/>
    <w:rsid w:val="008C73FD"/>
    <w:rsid w:val="008D022F"/>
    <w:rsid w:val="008D0BD9"/>
    <w:rsid w:val="008D142D"/>
    <w:rsid w:val="008D1BD1"/>
    <w:rsid w:val="008D2FF6"/>
    <w:rsid w:val="008D3CAE"/>
    <w:rsid w:val="008D3EDC"/>
    <w:rsid w:val="008D47EA"/>
    <w:rsid w:val="008D4DF1"/>
    <w:rsid w:val="008D5855"/>
    <w:rsid w:val="008D5AD8"/>
    <w:rsid w:val="008D60DE"/>
    <w:rsid w:val="008D6158"/>
    <w:rsid w:val="008E0441"/>
    <w:rsid w:val="008E1954"/>
    <w:rsid w:val="008E387C"/>
    <w:rsid w:val="008E4742"/>
    <w:rsid w:val="008E4F94"/>
    <w:rsid w:val="008E6B2D"/>
    <w:rsid w:val="008E6E88"/>
    <w:rsid w:val="008E770B"/>
    <w:rsid w:val="008E7FEC"/>
    <w:rsid w:val="008F0205"/>
    <w:rsid w:val="008F2578"/>
    <w:rsid w:val="008F2FF2"/>
    <w:rsid w:val="008F32A7"/>
    <w:rsid w:val="008F3F92"/>
    <w:rsid w:val="008F407D"/>
    <w:rsid w:val="008F4526"/>
    <w:rsid w:val="008F58D3"/>
    <w:rsid w:val="008F5CE6"/>
    <w:rsid w:val="008F5DE9"/>
    <w:rsid w:val="008F7B1D"/>
    <w:rsid w:val="008F7DD7"/>
    <w:rsid w:val="00900B80"/>
    <w:rsid w:val="009017B1"/>
    <w:rsid w:val="00903E18"/>
    <w:rsid w:val="009048F2"/>
    <w:rsid w:val="0090595F"/>
    <w:rsid w:val="00907D2F"/>
    <w:rsid w:val="00907FF5"/>
    <w:rsid w:val="0091037D"/>
    <w:rsid w:val="009107B5"/>
    <w:rsid w:val="00911195"/>
    <w:rsid w:val="009111B7"/>
    <w:rsid w:val="00911891"/>
    <w:rsid w:val="00911C20"/>
    <w:rsid w:val="00911DDD"/>
    <w:rsid w:val="00912009"/>
    <w:rsid w:val="0091203E"/>
    <w:rsid w:val="0091221C"/>
    <w:rsid w:val="009123BC"/>
    <w:rsid w:val="009133C1"/>
    <w:rsid w:val="00913717"/>
    <w:rsid w:val="00913814"/>
    <w:rsid w:val="00913EA1"/>
    <w:rsid w:val="00914A93"/>
    <w:rsid w:val="00915E91"/>
    <w:rsid w:val="00916374"/>
    <w:rsid w:val="009166E1"/>
    <w:rsid w:val="009177D3"/>
    <w:rsid w:val="00917D9C"/>
    <w:rsid w:val="00917DD7"/>
    <w:rsid w:val="0092004D"/>
    <w:rsid w:val="009205BD"/>
    <w:rsid w:val="009212E9"/>
    <w:rsid w:val="0092180D"/>
    <w:rsid w:val="00922131"/>
    <w:rsid w:val="0092268E"/>
    <w:rsid w:val="00923D0A"/>
    <w:rsid w:val="00923DF5"/>
    <w:rsid w:val="009240A6"/>
    <w:rsid w:val="009242A1"/>
    <w:rsid w:val="00924F6A"/>
    <w:rsid w:val="00926692"/>
    <w:rsid w:val="00926D52"/>
    <w:rsid w:val="00926F26"/>
    <w:rsid w:val="00930544"/>
    <w:rsid w:val="00931139"/>
    <w:rsid w:val="00931FC2"/>
    <w:rsid w:val="00933032"/>
    <w:rsid w:val="00933B04"/>
    <w:rsid w:val="00933B8B"/>
    <w:rsid w:val="00933D0C"/>
    <w:rsid w:val="00933EB6"/>
    <w:rsid w:val="00934380"/>
    <w:rsid w:val="00935395"/>
    <w:rsid w:val="009359EB"/>
    <w:rsid w:val="009361A6"/>
    <w:rsid w:val="00936566"/>
    <w:rsid w:val="009366AF"/>
    <w:rsid w:val="0094011F"/>
    <w:rsid w:val="0094053C"/>
    <w:rsid w:val="00940833"/>
    <w:rsid w:val="00941B14"/>
    <w:rsid w:val="00942084"/>
    <w:rsid w:val="00942AF4"/>
    <w:rsid w:val="0094367E"/>
    <w:rsid w:val="00943F8B"/>
    <w:rsid w:val="00944985"/>
    <w:rsid w:val="009454C0"/>
    <w:rsid w:val="009463A3"/>
    <w:rsid w:val="00946841"/>
    <w:rsid w:val="00946C9D"/>
    <w:rsid w:val="00947180"/>
    <w:rsid w:val="009477CB"/>
    <w:rsid w:val="00951C3B"/>
    <w:rsid w:val="00952392"/>
    <w:rsid w:val="00952FC8"/>
    <w:rsid w:val="009536DC"/>
    <w:rsid w:val="00953D53"/>
    <w:rsid w:val="00953FC2"/>
    <w:rsid w:val="00954901"/>
    <w:rsid w:val="00954A8E"/>
    <w:rsid w:val="00955411"/>
    <w:rsid w:val="00955806"/>
    <w:rsid w:val="00955A81"/>
    <w:rsid w:val="00955A9C"/>
    <w:rsid w:val="00956C34"/>
    <w:rsid w:val="00957A3E"/>
    <w:rsid w:val="0096033C"/>
    <w:rsid w:val="00961737"/>
    <w:rsid w:val="0096185F"/>
    <w:rsid w:val="00961DFA"/>
    <w:rsid w:val="009626F1"/>
    <w:rsid w:val="00962C6C"/>
    <w:rsid w:val="00963464"/>
    <w:rsid w:val="00963546"/>
    <w:rsid w:val="009645AB"/>
    <w:rsid w:val="00965A49"/>
    <w:rsid w:val="00965AE0"/>
    <w:rsid w:val="0096603B"/>
    <w:rsid w:val="00966959"/>
    <w:rsid w:val="00967406"/>
    <w:rsid w:val="00970571"/>
    <w:rsid w:val="00970FA8"/>
    <w:rsid w:val="00971C75"/>
    <w:rsid w:val="00971C94"/>
    <w:rsid w:val="00973718"/>
    <w:rsid w:val="00973BDE"/>
    <w:rsid w:val="00973DBF"/>
    <w:rsid w:val="009751AC"/>
    <w:rsid w:val="009759F0"/>
    <w:rsid w:val="00975A93"/>
    <w:rsid w:val="0097617C"/>
    <w:rsid w:val="009765D5"/>
    <w:rsid w:val="009774E2"/>
    <w:rsid w:val="009777F0"/>
    <w:rsid w:val="009779AD"/>
    <w:rsid w:val="00977D2D"/>
    <w:rsid w:val="00980B7F"/>
    <w:rsid w:val="00980D50"/>
    <w:rsid w:val="009810A1"/>
    <w:rsid w:val="0098186A"/>
    <w:rsid w:val="00982463"/>
    <w:rsid w:val="00982591"/>
    <w:rsid w:val="00982D12"/>
    <w:rsid w:val="00983261"/>
    <w:rsid w:val="00983480"/>
    <w:rsid w:val="0098361C"/>
    <w:rsid w:val="009845D8"/>
    <w:rsid w:val="00984A8E"/>
    <w:rsid w:val="00985BDE"/>
    <w:rsid w:val="00987449"/>
    <w:rsid w:val="0098786C"/>
    <w:rsid w:val="00990753"/>
    <w:rsid w:val="0099079F"/>
    <w:rsid w:val="009909CA"/>
    <w:rsid w:val="009911C1"/>
    <w:rsid w:val="0099224F"/>
    <w:rsid w:val="00992C99"/>
    <w:rsid w:val="00993898"/>
    <w:rsid w:val="00994C41"/>
    <w:rsid w:val="0099501F"/>
    <w:rsid w:val="00995274"/>
    <w:rsid w:val="00995B6D"/>
    <w:rsid w:val="00995FBC"/>
    <w:rsid w:val="00996470"/>
    <w:rsid w:val="00996B6F"/>
    <w:rsid w:val="00996F0C"/>
    <w:rsid w:val="00997CF1"/>
    <w:rsid w:val="00997F64"/>
    <w:rsid w:val="009A0079"/>
    <w:rsid w:val="009A032F"/>
    <w:rsid w:val="009A08D3"/>
    <w:rsid w:val="009A1287"/>
    <w:rsid w:val="009A1C2C"/>
    <w:rsid w:val="009A2515"/>
    <w:rsid w:val="009A33F2"/>
    <w:rsid w:val="009A41DB"/>
    <w:rsid w:val="009A523B"/>
    <w:rsid w:val="009A5EF0"/>
    <w:rsid w:val="009A748F"/>
    <w:rsid w:val="009A7757"/>
    <w:rsid w:val="009A7856"/>
    <w:rsid w:val="009A7EEE"/>
    <w:rsid w:val="009A7F88"/>
    <w:rsid w:val="009B00A7"/>
    <w:rsid w:val="009B02ED"/>
    <w:rsid w:val="009B13EB"/>
    <w:rsid w:val="009B22A6"/>
    <w:rsid w:val="009B2D5E"/>
    <w:rsid w:val="009B3A45"/>
    <w:rsid w:val="009B3F38"/>
    <w:rsid w:val="009B4161"/>
    <w:rsid w:val="009B5345"/>
    <w:rsid w:val="009B5472"/>
    <w:rsid w:val="009B7307"/>
    <w:rsid w:val="009B7FCF"/>
    <w:rsid w:val="009C0B1A"/>
    <w:rsid w:val="009C203C"/>
    <w:rsid w:val="009C390E"/>
    <w:rsid w:val="009C46EE"/>
    <w:rsid w:val="009C4B9E"/>
    <w:rsid w:val="009C5DBC"/>
    <w:rsid w:val="009C60EF"/>
    <w:rsid w:val="009C6378"/>
    <w:rsid w:val="009C72E8"/>
    <w:rsid w:val="009C73A9"/>
    <w:rsid w:val="009D0A58"/>
    <w:rsid w:val="009D0F33"/>
    <w:rsid w:val="009D20C8"/>
    <w:rsid w:val="009D20D4"/>
    <w:rsid w:val="009D3E3A"/>
    <w:rsid w:val="009D3E8C"/>
    <w:rsid w:val="009D4959"/>
    <w:rsid w:val="009D51F8"/>
    <w:rsid w:val="009D5336"/>
    <w:rsid w:val="009D5C13"/>
    <w:rsid w:val="009D6017"/>
    <w:rsid w:val="009D723E"/>
    <w:rsid w:val="009E0DF1"/>
    <w:rsid w:val="009E251E"/>
    <w:rsid w:val="009E2FD2"/>
    <w:rsid w:val="009E2FF8"/>
    <w:rsid w:val="009E39F7"/>
    <w:rsid w:val="009E3ED1"/>
    <w:rsid w:val="009E40E3"/>
    <w:rsid w:val="009E44DD"/>
    <w:rsid w:val="009E4665"/>
    <w:rsid w:val="009E4796"/>
    <w:rsid w:val="009E5B53"/>
    <w:rsid w:val="009E6195"/>
    <w:rsid w:val="009E61DF"/>
    <w:rsid w:val="009E6258"/>
    <w:rsid w:val="009E68D3"/>
    <w:rsid w:val="009E701E"/>
    <w:rsid w:val="009E727C"/>
    <w:rsid w:val="009E7600"/>
    <w:rsid w:val="009E775C"/>
    <w:rsid w:val="009E79B2"/>
    <w:rsid w:val="009E7E46"/>
    <w:rsid w:val="009F06D0"/>
    <w:rsid w:val="009F0E7F"/>
    <w:rsid w:val="009F1179"/>
    <w:rsid w:val="009F1A52"/>
    <w:rsid w:val="009F200C"/>
    <w:rsid w:val="009F262C"/>
    <w:rsid w:val="009F2927"/>
    <w:rsid w:val="009F33AB"/>
    <w:rsid w:val="009F4AB4"/>
    <w:rsid w:val="009F4FCA"/>
    <w:rsid w:val="009F5079"/>
    <w:rsid w:val="009F5CA5"/>
    <w:rsid w:val="009F5FB2"/>
    <w:rsid w:val="009F615C"/>
    <w:rsid w:val="009F637B"/>
    <w:rsid w:val="009F7C4D"/>
    <w:rsid w:val="00A00736"/>
    <w:rsid w:val="00A00BBA"/>
    <w:rsid w:val="00A02DE0"/>
    <w:rsid w:val="00A02E2D"/>
    <w:rsid w:val="00A02EB6"/>
    <w:rsid w:val="00A03D49"/>
    <w:rsid w:val="00A060ED"/>
    <w:rsid w:val="00A06732"/>
    <w:rsid w:val="00A068A5"/>
    <w:rsid w:val="00A0699D"/>
    <w:rsid w:val="00A06C0B"/>
    <w:rsid w:val="00A06F85"/>
    <w:rsid w:val="00A07A0C"/>
    <w:rsid w:val="00A10753"/>
    <w:rsid w:val="00A107EB"/>
    <w:rsid w:val="00A11192"/>
    <w:rsid w:val="00A1119A"/>
    <w:rsid w:val="00A111D1"/>
    <w:rsid w:val="00A11DBE"/>
    <w:rsid w:val="00A11E3E"/>
    <w:rsid w:val="00A12D05"/>
    <w:rsid w:val="00A134F1"/>
    <w:rsid w:val="00A1356A"/>
    <w:rsid w:val="00A13E3B"/>
    <w:rsid w:val="00A13F50"/>
    <w:rsid w:val="00A14A7C"/>
    <w:rsid w:val="00A1504C"/>
    <w:rsid w:val="00A154C0"/>
    <w:rsid w:val="00A15BB1"/>
    <w:rsid w:val="00A16E12"/>
    <w:rsid w:val="00A17097"/>
    <w:rsid w:val="00A178FA"/>
    <w:rsid w:val="00A20F67"/>
    <w:rsid w:val="00A22513"/>
    <w:rsid w:val="00A24590"/>
    <w:rsid w:val="00A246CF"/>
    <w:rsid w:val="00A254C8"/>
    <w:rsid w:val="00A254D1"/>
    <w:rsid w:val="00A266E6"/>
    <w:rsid w:val="00A2699D"/>
    <w:rsid w:val="00A26BB3"/>
    <w:rsid w:val="00A278A9"/>
    <w:rsid w:val="00A30096"/>
    <w:rsid w:val="00A3013D"/>
    <w:rsid w:val="00A30D9E"/>
    <w:rsid w:val="00A315DC"/>
    <w:rsid w:val="00A32216"/>
    <w:rsid w:val="00A32753"/>
    <w:rsid w:val="00A32D17"/>
    <w:rsid w:val="00A33770"/>
    <w:rsid w:val="00A338B6"/>
    <w:rsid w:val="00A344C3"/>
    <w:rsid w:val="00A366AF"/>
    <w:rsid w:val="00A36C47"/>
    <w:rsid w:val="00A373F0"/>
    <w:rsid w:val="00A37A22"/>
    <w:rsid w:val="00A4037B"/>
    <w:rsid w:val="00A4082B"/>
    <w:rsid w:val="00A408CC"/>
    <w:rsid w:val="00A41335"/>
    <w:rsid w:val="00A41970"/>
    <w:rsid w:val="00A420A3"/>
    <w:rsid w:val="00A4260D"/>
    <w:rsid w:val="00A4314B"/>
    <w:rsid w:val="00A444E7"/>
    <w:rsid w:val="00A44E17"/>
    <w:rsid w:val="00A44F67"/>
    <w:rsid w:val="00A454A4"/>
    <w:rsid w:val="00A45AC0"/>
    <w:rsid w:val="00A45E38"/>
    <w:rsid w:val="00A47222"/>
    <w:rsid w:val="00A4732F"/>
    <w:rsid w:val="00A478D2"/>
    <w:rsid w:val="00A47EFF"/>
    <w:rsid w:val="00A501F6"/>
    <w:rsid w:val="00A50A50"/>
    <w:rsid w:val="00A5138D"/>
    <w:rsid w:val="00A51B97"/>
    <w:rsid w:val="00A52216"/>
    <w:rsid w:val="00A52C3B"/>
    <w:rsid w:val="00A53230"/>
    <w:rsid w:val="00A538C0"/>
    <w:rsid w:val="00A53A20"/>
    <w:rsid w:val="00A53CD8"/>
    <w:rsid w:val="00A54EB1"/>
    <w:rsid w:val="00A54FEC"/>
    <w:rsid w:val="00A57138"/>
    <w:rsid w:val="00A57651"/>
    <w:rsid w:val="00A579EA"/>
    <w:rsid w:val="00A57A10"/>
    <w:rsid w:val="00A57AEE"/>
    <w:rsid w:val="00A57FE2"/>
    <w:rsid w:val="00A60226"/>
    <w:rsid w:val="00A60DCE"/>
    <w:rsid w:val="00A6209D"/>
    <w:rsid w:val="00A6259A"/>
    <w:rsid w:val="00A62EC0"/>
    <w:rsid w:val="00A63523"/>
    <w:rsid w:val="00A63E69"/>
    <w:rsid w:val="00A640D7"/>
    <w:rsid w:val="00A6423C"/>
    <w:rsid w:val="00A647CB"/>
    <w:rsid w:val="00A65BAE"/>
    <w:rsid w:val="00A66655"/>
    <w:rsid w:val="00A66C43"/>
    <w:rsid w:val="00A66DEF"/>
    <w:rsid w:val="00A6728A"/>
    <w:rsid w:val="00A67703"/>
    <w:rsid w:val="00A67D93"/>
    <w:rsid w:val="00A67E11"/>
    <w:rsid w:val="00A70195"/>
    <w:rsid w:val="00A70284"/>
    <w:rsid w:val="00A70319"/>
    <w:rsid w:val="00A70E5D"/>
    <w:rsid w:val="00A70EE3"/>
    <w:rsid w:val="00A728BB"/>
    <w:rsid w:val="00A72B2A"/>
    <w:rsid w:val="00A74CB0"/>
    <w:rsid w:val="00A753F5"/>
    <w:rsid w:val="00A7622D"/>
    <w:rsid w:val="00A77313"/>
    <w:rsid w:val="00A77340"/>
    <w:rsid w:val="00A77AF6"/>
    <w:rsid w:val="00A80C2F"/>
    <w:rsid w:val="00A81B39"/>
    <w:rsid w:val="00A81B61"/>
    <w:rsid w:val="00A81F90"/>
    <w:rsid w:val="00A82085"/>
    <w:rsid w:val="00A82B3B"/>
    <w:rsid w:val="00A82E60"/>
    <w:rsid w:val="00A83BED"/>
    <w:rsid w:val="00A85566"/>
    <w:rsid w:val="00A855AD"/>
    <w:rsid w:val="00A85846"/>
    <w:rsid w:val="00A8696F"/>
    <w:rsid w:val="00A86AC6"/>
    <w:rsid w:val="00A8737B"/>
    <w:rsid w:val="00A87857"/>
    <w:rsid w:val="00A87E56"/>
    <w:rsid w:val="00A902F1"/>
    <w:rsid w:val="00A905A9"/>
    <w:rsid w:val="00A90746"/>
    <w:rsid w:val="00A90C40"/>
    <w:rsid w:val="00A91022"/>
    <w:rsid w:val="00A911BB"/>
    <w:rsid w:val="00A9271F"/>
    <w:rsid w:val="00A9339B"/>
    <w:rsid w:val="00A945ED"/>
    <w:rsid w:val="00A9493A"/>
    <w:rsid w:val="00A95241"/>
    <w:rsid w:val="00A957FB"/>
    <w:rsid w:val="00A96970"/>
    <w:rsid w:val="00A97E2D"/>
    <w:rsid w:val="00AA0256"/>
    <w:rsid w:val="00AA0C57"/>
    <w:rsid w:val="00AA29EA"/>
    <w:rsid w:val="00AA3F7A"/>
    <w:rsid w:val="00AA4765"/>
    <w:rsid w:val="00AA5CE2"/>
    <w:rsid w:val="00AA6845"/>
    <w:rsid w:val="00AA708F"/>
    <w:rsid w:val="00AA7AD2"/>
    <w:rsid w:val="00AA7C2B"/>
    <w:rsid w:val="00AA7ED2"/>
    <w:rsid w:val="00AB0A13"/>
    <w:rsid w:val="00AB0BC1"/>
    <w:rsid w:val="00AB2385"/>
    <w:rsid w:val="00AB25BE"/>
    <w:rsid w:val="00AB357B"/>
    <w:rsid w:val="00AB3D7C"/>
    <w:rsid w:val="00AB4083"/>
    <w:rsid w:val="00AB41C8"/>
    <w:rsid w:val="00AB43BC"/>
    <w:rsid w:val="00AB43D3"/>
    <w:rsid w:val="00AB4AE6"/>
    <w:rsid w:val="00AB577C"/>
    <w:rsid w:val="00AB6AD3"/>
    <w:rsid w:val="00AB6B06"/>
    <w:rsid w:val="00AB711F"/>
    <w:rsid w:val="00AC1AF7"/>
    <w:rsid w:val="00AC1BA1"/>
    <w:rsid w:val="00AC1CFC"/>
    <w:rsid w:val="00AC3540"/>
    <w:rsid w:val="00AC3906"/>
    <w:rsid w:val="00AC398F"/>
    <w:rsid w:val="00AC47F7"/>
    <w:rsid w:val="00AC52CA"/>
    <w:rsid w:val="00AC5F63"/>
    <w:rsid w:val="00AC6999"/>
    <w:rsid w:val="00AD05F2"/>
    <w:rsid w:val="00AD0870"/>
    <w:rsid w:val="00AD0D41"/>
    <w:rsid w:val="00AD1CC8"/>
    <w:rsid w:val="00AD1D08"/>
    <w:rsid w:val="00AD223C"/>
    <w:rsid w:val="00AD291D"/>
    <w:rsid w:val="00AD2E40"/>
    <w:rsid w:val="00AD3670"/>
    <w:rsid w:val="00AD37EF"/>
    <w:rsid w:val="00AD4ADC"/>
    <w:rsid w:val="00AD5CFF"/>
    <w:rsid w:val="00AD5F78"/>
    <w:rsid w:val="00AD651F"/>
    <w:rsid w:val="00AD6973"/>
    <w:rsid w:val="00AD6BAD"/>
    <w:rsid w:val="00AD7A11"/>
    <w:rsid w:val="00AD7D1D"/>
    <w:rsid w:val="00AE0221"/>
    <w:rsid w:val="00AE09AB"/>
    <w:rsid w:val="00AE1471"/>
    <w:rsid w:val="00AE26CD"/>
    <w:rsid w:val="00AE2D5C"/>
    <w:rsid w:val="00AE3A27"/>
    <w:rsid w:val="00AE490D"/>
    <w:rsid w:val="00AE4B77"/>
    <w:rsid w:val="00AE4BFB"/>
    <w:rsid w:val="00AE4CDF"/>
    <w:rsid w:val="00AE52AF"/>
    <w:rsid w:val="00AE556A"/>
    <w:rsid w:val="00AE5B93"/>
    <w:rsid w:val="00AE77A0"/>
    <w:rsid w:val="00AE7814"/>
    <w:rsid w:val="00AE7FDE"/>
    <w:rsid w:val="00AF01EF"/>
    <w:rsid w:val="00AF05AC"/>
    <w:rsid w:val="00AF090C"/>
    <w:rsid w:val="00AF0E0A"/>
    <w:rsid w:val="00AF1B47"/>
    <w:rsid w:val="00AF1E1A"/>
    <w:rsid w:val="00AF24D4"/>
    <w:rsid w:val="00AF3082"/>
    <w:rsid w:val="00AF3EDE"/>
    <w:rsid w:val="00AF42DE"/>
    <w:rsid w:val="00AF4A5B"/>
    <w:rsid w:val="00AF4CC2"/>
    <w:rsid w:val="00AF4EDC"/>
    <w:rsid w:val="00AF5FD7"/>
    <w:rsid w:val="00AF61EC"/>
    <w:rsid w:val="00AF703B"/>
    <w:rsid w:val="00AF7312"/>
    <w:rsid w:val="00AF7561"/>
    <w:rsid w:val="00AF7768"/>
    <w:rsid w:val="00B004B3"/>
    <w:rsid w:val="00B00CB5"/>
    <w:rsid w:val="00B0102C"/>
    <w:rsid w:val="00B018BC"/>
    <w:rsid w:val="00B018EB"/>
    <w:rsid w:val="00B02762"/>
    <w:rsid w:val="00B027B3"/>
    <w:rsid w:val="00B043C6"/>
    <w:rsid w:val="00B04968"/>
    <w:rsid w:val="00B04F9C"/>
    <w:rsid w:val="00B06CC7"/>
    <w:rsid w:val="00B06D8A"/>
    <w:rsid w:val="00B06F61"/>
    <w:rsid w:val="00B07394"/>
    <w:rsid w:val="00B07D25"/>
    <w:rsid w:val="00B100D5"/>
    <w:rsid w:val="00B10118"/>
    <w:rsid w:val="00B111CB"/>
    <w:rsid w:val="00B1219F"/>
    <w:rsid w:val="00B123CD"/>
    <w:rsid w:val="00B12B7A"/>
    <w:rsid w:val="00B12BE3"/>
    <w:rsid w:val="00B13155"/>
    <w:rsid w:val="00B13760"/>
    <w:rsid w:val="00B145F4"/>
    <w:rsid w:val="00B155B3"/>
    <w:rsid w:val="00B15E00"/>
    <w:rsid w:val="00B202F6"/>
    <w:rsid w:val="00B21204"/>
    <w:rsid w:val="00B21D04"/>
    <w:rsid w:val="00B23762"/>
    <w:rsid w:val="00B23FE9"/>
    <w:rsid w:val="00B24D73"/>
    <w:rsid w:val="00B24F74"/>
    <w:rsid w:val="00B2513C"/>
    <w:rsid w:val="00B27494"/>
    <w:rsid w:val="00B27AC8"/>
    <w:rsid w:val="00B27D20"/>
    <w:rsid w:val="00B30A0F"/>
    <w:rsid w:val="00B30A40"/>
    <w:rsid w:val="00B3186C"/>
    <w:rsid w:val="00B31BC4"/>
    <w:rsid w:val="00B32152"/>
    <w:rsid w:val="00B3325F"/>
    <w:rsid w:val="00B33375"/>
    <w:rsid w:val="00B3448C"/>
    <w:rsid w:val="00B351B4"/>
    <w:rsid w:val="00B358BB"/>
    <w:rsid w:val="00B36A88"/>
    <w:rsid w:val="00B37B52"/>
    <w:rsid w:val="00B37E87"/>
    <w:rsid w:val="00B37FD1"/>
    <w:rsid w:val="00B40215"/>
    <w:rsid w:val="00B40E21"/>
    <w:rsid w:val="00B40E8C"/>
    <w:rsid w:val="00B41045"/>
    <w:rsid w:val="00B41521"/>
    <w:rsid w:val="00B42474"/>
    <w:rsid w:val="00B42F77"/>
    <w:rsid w:val="00B44078"/>
    <w:rsid w:val="00B44240"/>
    <w:rsid w:val="00B4628B"/>
    <w:rsid w:val="00B46F2F"/>
    <w:rsid w:val="00B47473"/>
    <w:rsid w:val="00B4759B"/>
    <w:rsid w:val="00B508B7"/>
    <w:rsid w:val="00B510F7"/>
    <w:rsid w:val="00B51297"/>
    <w:rsid w:val="00B51952"/>
    <w:rsid w:val="00B528E9"/>
    <w:rsid w:val="00B52C52"/>
    <w:rsid w:val="00B53E31"/>
    <w:rsid w:val="00B54159"/>
    <w:rsid w:val="00B54224"/>
    <w:rsid w:val="00B5436F"/>
    <w:rsid w:val="00B54424"/>
    <w:rsid w:val="00B547B9"/>
    <w:rsid w:val="00B548B1"/>
    <w:rsid w:val="00B54A41"/>
    <w:rsid w:val="00B55100"/>
    <w:rsid w:val="00B55349"/>
    <w:rsid w:val="00B5550E"/>
    <w:rsid w:val="00B5589C"/>
    <w:rsid w:val="00B56E84"/>
    <w:rsid w:val="00B56E93"/>
    <w:rsid w:val="00B577C7"/>
    <w:rsid w:val="00B57986"/>
    <w:rsid w:val="00B602B0"/>
    <w:rsid w:val="00B60B07"/>
    <w:rsid w:val="00B61C34"/>
    <w:rsid w:val="00B61C7C"/>
    <w:rsid w:val="00B627D9"/>
    <w:rsid w:val="00B627E7"/>
    <w:rsid w:val="00B62922"/>
    <w:rsid w:val="00B62973"/>
    <w:rsid w:val="00B62D37"/>
    <w:rsid w:val="00B62EAD"/>
    <w:rsid w:val="00B64152"/>
    <w:rsid w:val="00B645E5"/>
    <w:rsid w:val="00B64C57"/>
    <w:rsid w:val="00B6525D"/>
    <w:rsid w:val="00B65DBF"/>
    <w:rsid w:val="00B669B9"/>
    <w:rsid w:val="00B67350"/>
    <w:rsid w:val="00B675C9"/>
    <w:rsid w:val="00B700D2"/>
    <w:rsid w:val="00B70262"/>
    <w:rsid w:val="00B70374"/>
    <w:rsid w:val="00B70429"/>
    <w:rsid w:val="00B70661"/>
    <w:rsid w:val="00B71147"/>
    <w:rsid w:val="00B7270C"/>
    <w:rsid w:val="00B72C68"/>
    <w:rsid w:val="00B73A02"/>
    <w:rsid w:val="00B740C9"/>
    <w:rsid w:val="00B74D55"/>
    <w:rsid w:val="00B74F18"/>
    <w:rsid w:val="00B74F66"/>
    <w:rsid w:val="00B75AC4"/>
    <w:rsid w:val="00B7796F"/>
    <w:rsid w:val="00B77C50"/>
    <w:rsid w:val="00B80A5F"/>
    <w:rsid w:val="00B80D13"/>
    <w:rsid w:val="00B81D50"/>
    <w:rsid w:val="00B825FF"/>
    <w:rsid w:val="00B82F84"/>
    <w:rsid w:val="00B8335C"/>
    <w:rsid w:val="00B833AE"/>
    <w:rsid w:val="00B83B6D"/>
    <w:rsid w:val="00B8435D"/>
    <w:rsid w:val="00B84AE4"/>
    <w:rsid w:val="00B85A76"/>
    <w:rsid w:val="00B866D2"/>
    <w:rsid w:val="00B86B37"/>
    <w:rsid w:val="00B87543"/>
    <w:rsid w:val="00B8769A"/>
    <w:rsid w:val="00B87EB9"/>
    <w:rsid w:val="00B90510"/>
    <w:rsid w:val="00B90A71"/>
    <w:rsid w:val="00B916CB"/>
    <w:rsid w:val="00B91F51"/>
    <w:rsid w:val="00B92053"/>
    <w:rsid w:val="00B927CE"/>
    <w:rsid w:val="00B928B1"/>
    <w:rsid w:val="00B93453"/>
    <w:rsid w:val="00B93BFA"/>
    <w:rsid w:val="00B93E2F"/>
    <w:rsid w:val="00B93F50"/>
    <w:rsid w:val="00B943A1"/>
    <w:rsid w:val="00B947B5"/>
    <w:rsid w:val="00B94A0C"/>
    <w:rsid w:val="00B95CB0"/>
    <w:rsid w:val="00B97FCE"/>
    <w:rsid w:val="00BA0256"/>
    <w:rsid w:val="00BA1849"/>
    <w:rsid w:val="00BA1C8F"/>
    <w:rsid w:val="00BA2A48"/>
    <w:rsid w:val="00BA3778"/>
    <w:rsid w:val="00BA3781"/>
    <w:rsid w:val="00BA480C"/>
    <w:rsid w:val="00BA52F7"/>
    <w:rsid w:val="00BA56DE"/>
    <w:rsid w:val="00BA5743"/>
    <w:rsid w:val="00BA5997"/>
    <w:rsid w:val="00BA6256"/>
    <w:rsid w:val="00BA6329"/>
    <w:rsid w:val="00BA660B"/>
    <w:rsid w:val="00BA79B7"/>
    <w:rsid w:val="00BA7B80"/>
    <w:rsid w:val="00BA7CC4"/>
    <w:rsid w:val="00BB064C"/>
    <w:rsid w:val="00BB07EF"/>
    <w:rsid w:val="00BB205E"/>
    <w:rsid w:val="00BB287B"/>
    <w:rsid w:val="00BB42F9"/>
    <w:rsid w:val="00BB4547"/>
    <w:rsid w:val="00BB47FD"/>
    <w:rsid w:val="00BB4884"/>
    <w:rsid w:val="00BB56FE"/>
    <w:rsid w:val="00BB5BE2"/>
    <w:rsid w:val="00BB675E"/>
    <w:rsid w:val="00BB67A5"/>
    <w:rsid w:val="00BB6EE8"/>
    <w:rsid w:val="00BB7660"/>
    <w:rsid w:val="00BB779D"/>
    <w:rsid w:val="00BB77BC"/>
    <w:rsid w:val="00BB78E2"/>
    <w:rsid w:val="00BB7968"/>
    <w:rsid w:val="00BB7F27"/>
    <w:rsid w:val="00BB7F5B"/>
    <w:rsid w:val="00BC0889"/>
    <w:rsid w:val="00BC0A2C"/>
    <w:rsid w:val="00BC12CC"/>
    <w:rsid w:val="00BC15F2"/>
    <w:rsid w:val="00BC1FD5"/>
    <w:rsid w:val="00BC29A3"/>
    <w:rsid w:val="00BC3382"/>
    <w:rsid w:val="00BC39A9"/>
    <w:rsid w:val="00BC3FDD"/>
    <w:rsid w:val="00BC4144"/>
    <w:rsid w:val="00BC573F"/>
    <w:rsid w:val="00BC5E02"/>
    <w:rsid w:val="00BC6616"/>
    <w:rsid w:val="00BC6D1B"/>
    <w:rsid w:val="00BC6D1D"/>
    <w:rsid w:val="00BC7808"/>
    <w:rsid w:val="00BD0462"/>
    <w:rsid w:val="00BD07BB"/>
    <w:rsid w:val="00BD10AB"/>
    <w:rsid w:val="00BD1829"/>
    <w:rsid w:val="00BD2D84"/>
    <w:rsid w:val="00BD3DC3"/>
    <w:rsid w:val="00BD47EE"/>
    <w:rsid w:val="00BD5616"/>
    <w:rsid w:val="00BD57C8"/>
    <w:rsid w:val="00BD5881"/>
    <w:rsid w:val="00BD599D"/>
    <w:rsid w:val="00BD5FB6"/>
    <w:rsid w:val="00BD6009"/>
    <w:rsid w:val="00BD62BE"/>
    <w:rsid w:val="00BD73F2"/>
    <w:rsid w:val="00BD75D0"/>
    <w:rsid w:val="00BE14C9"/>
    <w:rsid w:val="00BE17EB"/>
    <w:rsid w:val="00BE2EE5"/>
    <w:rsid w:val="00BE305A"/>
    <w:rsid w:val="00BE30B4"/>
    <w:rsid w:val="00BE378A"/>
    <w:rsid w:val="00BE416A"/>
    <w:rsid w:val="00BE44D5"/>
    <w:rsid w:val="00BE48F9"/>
    <w:rsid w:val="00BE4FFF"/>
    <w:rsid w:val="00BE56A9"/>
    <w:rsid w:val="00BE5D20"/>
    <w:rsid w:val="00BE6623"/>
    <w:rsid w:val="00BE6944"/>
    <w:rsid w:val="00BE69D6"/>
    <w:rsid w:val="00BE7057"/>
    <w:rsid w:val="00BE743C"/>
    <w:rsid w:val="00BE7F0F"/>
    <w:rsid w:val="00BF0575"/>
    <w:rsid w:val="00BF0771"/>
    <w:rsid w:val="00BF1DE6"/>
    <w:rsid w:val="00BF24C9"/>
    <w:rsid w:val="00BF4409"/>
    <w:rsid w:val="00BF4580"/>
    <w:rsid w:val="00BF482D"/>
    <w:rsid w:val="00BF488D"/>
    <w:rsid w:val="00BF5867"/>
    <w:rsid w:val="00BF76B1"/>
    <w:rsid w:val="00BF78B3"/>
    <w:rsid w:val="00C011F7"/>
    <w:rsid w:val="00C0128B"/>
    <w:rsid w:val="00C02597"/>
    <w:rsid w:val="00C02856"/>
    <w:rsid w:val="00C02A43"/>
    <w:rsid w:val="00C031D2"/>
    <w:rsid w:val="00C031E2"/>
    <w:rsid w:val="00C034A9"/>
    <w:rsid w:val="00C0370C"/>
    <w:rsid w:val="00C03E71"/>
    <w:rsid w:val="00C042C8"/>
    <w:rsid w:val="00C0508F"/>
    <w:rsid w:val="00C05697"/>
    <w:rsid w:val="00C05790"/>
    <w:rsid w:val="00C05867"/>
    <w:rsid w:val="00C07106"/>
    <w:rsid w:val="00C0724A"/>
    <w:rsid w:val="00C07286"/>
    <w:rsid w:val="00C07545"/>
    <w:rsid w:val="00C0784F"/>
    <w:rsid w:val="00C07FDC"/>
    <w:rsid w:val="00C10E87"/>
    <w:rsid w:val="00C116F7"/>
    <w:rsid w:val="00C117B3"/>
    <w:rsid w:val="00C126B0"/>
    <w:rsid w:val="00C12B32"/>
    <w:rsid w:val="00C135FA"/>
    <w:rsid w:val="00C14289"/>
    <w:rsid w:val="00C14B6D"/>
    <w:rsid w:val="00C1500F"/>
    <w:rsid w:val="00C159EF"/>
    <w:rsid w:val="00C15B6C"/>
    <w:rsid w:val="00C16A65"/>
    <w:rsid w:val="00C173FE"/>
    <w:rsid w:val="00C20426"/>
    <w:rsid w:val="00C20BD5"/>
    <w:rsid w:val="00C211F3"/>
    <w:rsid w:val="00C21764"/>
    <w:rsid w:val="00C21F49"/>
    <w:rsid w:val="00C221D7"/>
    <w:rsid w:val="00C22205"/>
    <w:rsid w:val="00C22F69"/>
    <w:rsid w:val="00C2690A"/>
    <w:rsid w:val="00C27C26"/>
    <w:rsid w:val="00C3007C"/>
    <w:rsid w:val="00C300C1"/>
    <w:rsid w:val="00C3024F"/>
    <w:rsid w:val="00C30310"/>
    <w:rsid w:val="00C30521"/>
    <w:rsid w:val="00C30D3F"/>
    <w:rsid w:val="00C31395"/>
    <w:rsid w:val="00C32488"/>
    <w:rsid w:val="00C325DB"/>
    <w:rsid w:val="00C33235"/>
    <w:rsid w:val="00C334CF"/>
    <w:rsid w:val="00C34088"/>
    <w:rsid w:val="00C34CD9"/>
    <w:rsid w:val="00C354EA"/>
    <w:rsid w:val="00C35EE7"/>
    <w:rsid w:val="00C3611B"/>
    <w:rsid w:val="00C3619F"/>
    <w:rsid w:val="00C36477"/>
    <w:rsid w:val="00C364D0"/>
    <w:rsid w:val="00C36C4A"/>
    <w:rsid w:val="00C37318"/>
    <w:rsid w:val="00C4065C"/>
    <w:rsid w:val="00C40AC2"/>
    <w:rsid w:val="00C42008"/>
    <w:rsid w:val="00C421DB"/>
    <w:rsid w:val="00C42741"/>
    <w:rsid w:val="00C43322"/>
    <w:rsid w:val="00C43BFF"/>
    <w:rsid w:val="00C441A5"/>
    <w:rsid w:val="00C443F1"/>
    <w:rsid w:val="00C44ABB"/>
    <w:rsid w:val="00C4727C"/>
    <w:rsid w:val="00C47618"/>
    <w:rsid w:val="00C4798C"/>
    <w:rsid w:val="00C50802"/>
    <w:rsid w:val="00C518E7"/>
    <w:rsid w:val="00C51963"/>
    <w:rsid w:val="00C51A50"/>
    <w:rsid w:val="00C532F6"/>
    <w:rsid w:val="00C53863"/>
    <w:rsid w:val="00C53C5F"/>
    <w:rsid w:val="00C543CA"/>
    <w:rsid w:val="00C54BAF"/>
    <w:rsid w:val="00C54C89"/>
    <w:rsid w:val="00C54D87"/>
    <w:rsid w:val="00C5609E"/>
    <w:rsid w:val="00C57F46"/>
    <w:rsid w:val="00C6055B"/>
    <w:rsid w:val="00C60AFD"/>
    <w:rsid w:val="00C61898"/>
    <w:rsid w:val="00C61965"/>
    <w:rsid w:val="00C61C50"/>
    <w:rsid w:val="00C623AE"/>
    <w:rsid w:val="00C62801"/>
    <w:rsid w:val="00C631F5"/>
    <w:rsid w:val="00C63DC6"/>
    <w:rsid w:val="00C64E35"/>
    <w:rsid w:val="00C6610E"/>
    <w:rsid w:val="00C6623C"/>
    <w:rsid w:val="00C66650"/>
    <w:rsid w:val="00C667A0"/>
    <w:rsid w:val="00C66FCB"/>
    <w:rsid w:val="00C673CE"/>
    <w:rsid w:val="00C704F8"/>
    <w:rsid w:val="00C70DBF"/>
    <w:rsid w:val="00C71C60"/>
    <w:rsid w:val="00C71FB7"/>
    <w:rsid w:val="00C736CA"/>
    <w:rsid w:val="00C740F7"/>
    <w:rsid w:val="00C743BB"/>
    <w:rsid w:val="00C74719"/>
    <w:rsid w:val="00C74C91"/>
    <w:rsid w:val="00C75FFB"/>
    <w:rsid w:val="00C76185"/>
    <w:rsid w:val="00C76F1E"/>
    <w:rsid w:val="00C77118"/>
    <w:rsid w:val="00C77B3B"/>
    <w:rsid w:val="00C77DE1"/>
    <w:rsid w:val="00C821F3"/>
    <w:rsid w:val="00C8253B"/>
    <w:rsid w:val="00C826EB"/>
    <w:rsid w:val="00C82DEF"/>
    <w:rsid w:val="00C8350A"/>
    <w:rsid w:val="00C83FA7"/>
    <w:rsid w:val="00C843B6"/>
    <w:rsid w:val="00C846A8"/>
    <w:rsid w:val="00C854EA"/>
    <w:rsid w:val="00C85FE6"/>
    <w:rsid w:val="00C86351"/>
    <w:rsid w:val="00C86731"/>
    <w:rsid w:val="00C86C94"/>
    <w:rsid w:val="00C87516"/>
    <w:rsid w:val="00C877F2"/>
    <w:rsid w:val="00C87F9B"/>
    <w:rsid w:val="00C901B5"/>
    <w:rsid w:val="00C9176D"/>
    <w:rsid w:val="00C92855"/>
    <w:rsid w:val="00C934BD"/>
    <w:rsid w:val="00C94133"/>
    <w:rsid w:val="00C9441C"/>
    <w:rsid w:val="00C955A8"/>
    <w:rsid w:val="00C9574C"/>
    <w:rsid w:val="00C95F05"/>
    <w:rsid w:val="00C960C0"/>
    <w:rsid w:val="00C966A7"/>
    <w:rsid w:val="00CA0930"/>
    <w:rsid w:val="00CA0D1D"/>
    <w:rsid w:val="00CA0D8A"/>
    <w:rsid w:val="00CA1BC0"/>
    <w:rsid w:val="00CA1C77"/>
    <w:rsid w:val="00CA1DE4"/>
    <w:rsid w:val="00CA1F58"/>
    <w:rsid w:val="00CA220A"/>
    <w:rsid w:val="00CA298A"/>
    <w:rsid w:val="00CA2C42"/>
    <w:rsid w:val="00CA2EF0"/>
    <w:rsid w:val="00CA33B3"/>
    <w:rsid w:val="00CA3BA8"/>
    <w:rsid w:val="00CA48C6"/>
    <w:rsid w:val="00CA4A3C"/>
    <w:rsid w:val="00CA50D5"/>
    <w:rsid w:val="00CA5526"/>
    <w:rsid w:val="00CA56FF"/>
    <w:rsid w:val="00CA6D7E"/>
    <w:rsid w:val="00CA6D87"/>
    <w:rsid w:val="00CA6DF8"/>
    <w:rsid w:val="00CA6F36"/>
    <w:rsid w:val="00CA7C3E"/>
    <w:rsid w:val="00CB15E9"/>
    <w:rsid w:val="00CB1785"/>
    <w:rsid w:val="00CB3E88"/>
    <w:rsid w:val="00CB4250"/>
    <w:rsid w:val="00CB4656"/>
    <w:rsid w:val="00CB532D"/>
    <w:rsid w:val="00CB5993"/>
    <w:rsid w:val="00CB65AE"/>
    <w:rsid w:val="00CB6E9A"/>
    <w:rsid w:val="00CB7129"/>
    <w:rsid w:val="00CB7589"/>
    <w:rsid w:val="00CB7C9F"/>
    <w:rsid w:val="00CC08A6"/>
    <w:rsid w:val="00CC160B"/>
    <w:rsid w:val="00CC16F9"/>
    <w:rsid w:val="00CC17E7"/>
    <w:rsid w:val="00CC1C6A"/>
    <w:rsid w:val="00CC211E"/>
    <w:rsid w:val="00CC2EFF"/>
    <w:rsid w:val="00CC3054"/>
    <w:rsid w:val="00CC3B07"/>
    <w:rsid w:val="00CC40D4"/>
    <w:rsid w:val="00CC4D7B"/>
    <w:rsid w:val="00CC57D1"/>
    <w:rsid w:val="00CC5B4E"/>
    <w:rsid w:val="00CC5D44"/>
    <w:rsid w:val="00CC5F1D"/>
    <w:rsid w:val="00CC65FE"/>
    <w:rsid w:val="00CC7155"/>
    <w:rsid w:val="00CC76A2"/>
    <w:rsid w:val="00CC7B19"/>
    <w:rsid w:val="00CD0A26"/>
    <w:rsid w:val="00CD12E1"/>
    <w:rsid w:val="00CD1D9D"/>
    <w:rsid w:val="00CD399A"/>
    <w:rsid w:val="00CD4647"/>
    <w:rsid w:val="00CD4C00"/>
    <w:rsid w:val="00CD5D76"/>
    <w:rsid w:val="00CD6D72"/>
    <w:rsid w:val="00CD7E7D"/>
    <w:rsid w:val="00CE0223"/>
    <w:rsid w:val="00CE0233"/>
    <w:rsid w:val="00CE1E9E"/>
    <w:rsid w:val="00CE21A7"/>
    <w:rsid w:val="00CE24FF"/>
    <w:rsid w:val="00CE3157"/>
    <w:rsid w:val="00CE3282"/>
    <w:rsid w:val="00CE3A6F"/>
    <w:rsid w:val="00CE3AD6"/>
    <w:rsid w:val="00CE451B"/>
    <w:rsid w:val="00CE4C8B"/>
    <w:rsid w:val="00CE69CD"/>
    <w:rsid w:val="00CE6BB3"/>
    <w:rsid w:val="00CE7876"/>
    <w:rsid w:val="00CF1356"/>
    <w:rsid w:val="00CF1C2C"/>
    <w:rsid w:val="00CF277B"/>
    <w:rsid w:val="00CF27E4"/>
    <w:rsid w:val="00CF2A4A"/>
    <w:rsid w:val="00CF3514"/>
    <w:rsid w:val="00CF3CF2"/>
    <w:rsid w:val="00CF532B"/>
    <w:rsid w:val="00CF6428"/>
    <w:rsid w:val="00CF6C72"/>
    <w:rsid w:val="00CF6FC1"/>
    <w:rsid w:val="00CF7269"/>
    <w:rsid w:val="00CF788C"/>
    <w:rsid w:val="00CF7B82"/>
    <w:rsid w:val="00D00248"/>
    <w:rsid w:val="00D0076D"/>
    <w:rsid w:val="00D01A04"/>
    <w:rsid w:val="00D01E37"/>
    <w:rsid w:val="00D01E52"/>
    <w:rsid w:val="00D0211E"/>
    <w:rsid w:val="00D02429"/>
    <w:rsid w:val="00D02469"/>
    <w:rsid w:val="00D02CC1"/>
    <w:rsid w:val="00D0451B"/>
    <w:rsid w:val="00D046E4"/>
    <w:rsid w:val="00D0619F"/>
    <w:rsid w:val="00D06213"/>
    <w:rsid w:val="00D06E2A"/>
    <w:rsid w:val="00D07612"/>
    <w:rsid w:val="00D10145"/>
    <w:rsid w:val="00D102F5"/>
    <w:rsid w:val="00D106F2"/>
    <w:rsid w:val="00D107B3"/>
    <w:rsid w:val="00D12FE9"/>
    <w:rsid w:val="00D13B16"/>
    <w:rsid w:val="00D14486"/>
    <w:rsid w:val="00D14AAD"/>
    <w:rsid w:val="00D14CE6"/>
    <w:rsid w:val="00D15682"/>
    <w:rsid w:val="00D159EB"/>
    <w:rsid w:val="00D15BA1"/>
    <w:rsid w:val="00D16119"/>
    <w:rsid w:val="00D16642"/>
    <w:rsid w:val="00D173DA"/>
    <w:rsid w:val="00D17915"/>
    <w:rsid w:val="00D17D1A"/>
    <w:rsid w:val="00D201DA"/>
    <w:rsid w:val="00D20391"/>
    <w:rsid w:val="00D20FC1"/>
    <w:rsid w:val="00D215E5"/>
    <w:rsid w:val="00D21843"/>
    <w:rsid w:val="00D22182"/>
    <w:rsid w:val="00D22D9E"/>
    <w:rsid w:val="00D22ED3"/>
    <w:rsid w:val="00D247BE"/>
    <w:rsid w:val="00D24B4A"/>
    <w:rsid w:val="00D24C5C"/>
    <w:rsid w:val="00D24D1D"/>
    <w:rsid w:val="00D25E29"/>
    <w:rsid w:val="00D26500"/>
    <w:rsid w:val="00D26896"/>
    <w:rsid w:val="00D270E2"/>
    <w:rsid w:val="00D27155"/>
    <w:rsid w:val="00D27481"/>
    <w:rsid w:val="00D27637"/>
    <w:rsid w:val="00D303EA"/>
    <w:rsid w:val="00D30744"/>
    <w:rsid w:val="00D31548"/>
    <w:rsid w:val="00D31759"/>
    <w:rsid w:val="00D31C6F"/>
    <w:rsid w:val="00D31EA2"/>
    <w:rsid w:val="00D3290C"/>
    <w:rsid w:val="00D32B36"/>
    <w:rsid w:val="00D34B5E"/>
    <w:rsid w:val="00D36589"/>
    <w:rsid w:val="00D365F4"/>
    <w:rsid w:val="00D4097D"/>
    <w:rsid w:val="00D409EC"/>
    <w:rsid w:val="00D40A03"/>
    <w:rsid w:val="00D4124B"/>
    <w:rsid w:val="00D4197D"/>
    <w:rsid w:val="00D41C26"/>
    <w:rsid w:val="00D42050"/>
    <w:rsid w:val="00D42D5C"/>
    <w:rsid w:val="00D42F72"/>
    <w:rsid w:val="00D43581"/>
    <w:rsid w:val="00D439D4"/>
    <w:rsid w:val="00D43DC2"/>
    <w:rsid w:val="00D455F5"/>
    <w:rsid w:val="00D46012"/>
    <w:rsid w:val="00D46407"/>
    <w:rsid w:val="00D469C6"/>
    <w:rsid w:val="00D46B08"/>
    <w:rsid w:val="00D47190"/>
    <w:rsid w:val="00D4736A"/>
    <w:rsid w:val="00D47F5E"/>
    <w:rsid w:val="00D50B32"/>
    <w:rsid w:val="00D5129E"/>
    <w:rsid w:val="00D5134D"/>
    <w:rsid w:val="00D5137E"/>
    <w:rsid w:val="00D514AB"/>
    <w:rsid w:val="00D519FC"/>
    <w:rsid w:val="00D52719"/>
    <w:rsid w:val="00D533CC"/>
    <w:rsid w:val="00D53476"/>
    <w:rsid w:val="00D53EDA"/>
    <w:rsid w:val="00D5434C"/>
    <w:rsid w:val="00D55656"/>
    <w:rsid w:val="00D558C0"/>
    <w:rsid w:val="00D55F91"/>
    <w:rsid w:val="00D5722B"/>
    <w:rsid w:val="00D60157"/>
    <w:rsid w:val="00D60A24"/>
    <w:rsid w:val="00D6123A"/>
    <w:rsid w:val="00D61397"/>
    <w:rsid w:val="00D62243"/>
    <w:rsid w:val="00D627D0"/>
    <w:rsid w:val="00D62C6D"/>
    <w:rsid w:val="00D62EE6"/>
    <w:rsid w:val="00D645EC"/>
    <w:rsid w:val="00D6478D"/>
    <w:rsid w:val="00D6597B"/>
    <w:rsid w:val="00D703B6"/>
    <w:rsid w:val="00D703F5"/>
    <w:rsid w:val="00D712AE"/>
    <w:rsid w:val="00D71C73"/>
    <w:rsid w:val="00D729B3"/>
    <w:rsid w:val="00D73791"/>
    <w:rsid w:val="00D73A96"/>
    <w:rsid w:val="00D73FC9"/>
    <w:rsid w:val="00D749C4"/>
    <w:rsid w:val="00D74F24"/>
    <w:rsid w:val="00D7523E"/>
    <w:rsid w:val="00D7617F"/>
    <w:rsid w:val="00D76E9E"/>
    <w:rsid w:val="00D772BF"/>
    <w:rsid w:val="00D80D55"/>
    <w:rsid w:val="00D80DDE"/>
    <w:rsid w:val="00D813F6"/>
    <w:rsid w:val="00D814A1"/>
    <w:rsid w:val="00D81540"/>
    <w:rsid w:val="00D81CB8"/>
    <w:rsid w:val="00D833E6"/>
    <w:rsid w:val="00D83794"/>
    <w:rsid w:val="00D83BA7"/>
    <w:rsid w:val="00D84944"/>
    <w:rsid w:val="00D850C0"/>
    <w:rsid w:val="00D85479"/>
    <w:rsid w:val="00D85C53"/>
    <w:rsid w:val="00D86449"/>
    <w:rsid w:val="00D87BD3"/>
    <w:rsid w:val="00D87DE3"/>
    <w:rsid w:val="00D90355"/>
    <w:rsid w:val="00D9052F"/>
    <w:rsid w:val="00D9083A"/>
    <w:rsid w:val="00D90BB9"/>
    <w:rsid w:val="00D914D2"/>
    <w:rsid w:val="00D91F59"/>
    <w:rsid w:val="00D91F6B"/>
    <w:rsid w:val="00D92557"/>
    <w:rsid w:val="00D927AF"/>
    <w:rsid w:val="00D9298C"/>
    <w:rsid w:val="00D93EB3"/>
    <w:rsid w:val="00D94239"/>
    <w:rsid w:val="00D94D30"/>
    <w:rsid w:val="00D95870"/>
    <w:rsid w:val="00D97287"/>
    <w:rsid w:val="00D97A02"/>
    <w:rsid w:val="00DA12D3"/>
    <w:rsid w:val="00DA1EF8"/>
    <w:rsid w:val="00DA26E9"/>
    <w:rsid w:val="00DA389C"/>
    <w:rsid w:val="00DA4357"/>
    <w:rsid w:val="00DA4674"/>
    <w:rsid w:val="00DA5795"/>
    <w:rsid w:val="00DA58C1"/>
    <w:rsid w:val="00DA5913"/>
    <w:rsid w:val="00DA6425"/>
    <w:rsid w:val="00DA66FE"/>
    <w:rsid w:val="00DA69E2"/>
    <w:rsid w:val="00DA7453"/>
    <w:rsid w:val="00DB02CC"/>
    <w:rsid w:val="00DB0774"/>
    <w:rsid w:val="00DB0943"/>
    <w:rsid w:val="00DB1347"/>
    <w:rsid w:val="00DB1C73"/>
    <w:rsid w:val="00DB3D9C"/>
    <w:rsid w:val="00DB3F6E"/>
    <w:rsid w:val="00DB58FC"/>
    <w:rsid w:val="00DB678E"/>
    <w:rsid w:val="00DB717F"/>
    <w:rsid w:val="00DB736B"/>
    <w:rsid w:val="00DB765C"/>
    <w:rsid w:val="00DB7D0C"/>
    <w:rsid w:val="00DC0B45"/>
    <w:rsid w:val="00DC1C46"/>
    <w:rsid w:val="00DC220D"/>
    <w:rsid w:val="00DC26E2"/>
    <w:rsid w:val="00DC39BA"/>
    <w:rsid w:val="00DC39EE"/>
    <w:rsid w:val="00DC3F59"/>
    <w:rsid w:val="00DC5B2B"/>
    <w:rsid w:val="00DC6E55"/>
    <w:rsid w:val="00DC7C54"/>
    <w:rsid w:val="00DD017D"/>
    <w:rsid w:val="00DD04DF"/>
    <w:rsid w:val="00DD2239"/>
    <w:rsid w:val="00DD22BB"/>
    <w:rsid w:val="00DD2364"/>
    <w:rsid w:val="00DD32BF"/>
    <w:rsid w:val="00DD32E8"/>
    <w:rsid w:val="00DD33F7"/>
    <w:rsid w:val="00DD3BC9"/>
    <w:rsid w:val="00DD3EA3"/>
    <w:rsid w:val="00DD41AD"/>
    <w:rsid w:val="00DD5723"/>
    <w:rsid w:val="00DD6009"/>
    <w:rsid w:val="00DD6E8F"/>
    <w:rsid w:val="00DD7AAE"/>
    <w:rsid w:val="00DE06C3"/>
    <w:rsid w:val="00DE0BA1"/>
    <w:rsid w:val="00DE0F65"/>
    <w:rsid w:val="00DE1E34"/>
    <w:rsid w:val="00DE235E"/>
    <w:rsid w:val="00DE289D"/>
    <w:rsid w:val="00DE2ED1"/>
    <w:rsid w:val="00DE3A0E"/>
    <w:rsid w:val="00DE3C09"/>
    <w:rsid w:val="00DE4949"/>
    <w:rsid w:val="00DE5A1A"/>
    <w:rsid w:val="00DE5F46"/>
    <w:rsid w:val="00DE5FD9"/>
    <w:rsid w:val="00DE6963"/>
    <w:rsid w:val="00DE6975"/>
    <w:rsid w:val="00DE6D63"/>
    <w:rsid w:val="00DE6DA5"/>
    <w:rsid w:val="00DE731D"/>
    <w:rsid w:val="00DF040F"/>
    <w:rsid w:val="00DF066B"/>
    <w:rsid w:val="00DF0710"/>
    <w:rsid w:val="00DF0F3E"/>
    <w:rsid w:val="00DF1082"/>
    <w:rsid w:val="00DF1286"/>
    <w:rsid w:val="00DF2A49"/>
    <w:rsid w:val="00DF2A9E"/>
    <w:rsid w:val="00DF359B"/>
    <w:rsid w:val="00DF3FCC"/>
    <w:rsid w:val="00DF45AD"/>
    <w:rsid w:val="00DF5039"/>
    <w:rsid w:val="00DF5085"/>
    <w:rsid w:val="00DF533F"/>
    <w:rsid w:val="00DF5600"/>
    <w:rsid w:val="00DF5797"/>
    <w:rsid w:val="00DF58A2"/>
    <w:rsid w:val="00DF5AF7"/>
    <w:rsid w:val="00DF60BA"/>
    <w:rsid w:val="00DF7167"/>
    <w:rsid w:val="00DF72D5"/>
    <w:rsid w:val="00E0069F"/>
    <w:rsid w:val="00E00AC9"/>
    <w:rsid w:val="00E014B4"/>
    <w:rsid w:val="00E0181F"/>
    <w:rsid w:val="00E01838"/>
    <w:rsid w:val="00E01A02"/>
    <w:rsid w:val="00E01B73"/>
    <w:rsid w:val="00E02414"/>
    <w:rsid w:val="00E027B8"/>
    <w:rsid w:val="00E02DC5"/>
    <w:rsid w:val="00E04AA5"/>
    <w:rsid w:val="00E04CF8"/>
    <w:rsid w:val="00E05639"/>
    <w:rsid w:val="00E059D1"/>
    <w:rsid w:val="00E05A4F"/>
    <w:rsid w:val="00E05C62"/>
    <w:rsid w:val="00E05C7A"/>
    <w:rsid w:val="00E05E30"/>
    <w:rsid w:val="00E063D5"/>
    <w:rsid w:val="00E069B3"/>
    <w:rsid w:val="00E07014"/>
    <w:rsid w:val="00E1027B"/>
    <w:rsid w:val="00E107D7"/>
    <w:rsid w:val="00E10FAE"/>
    <w:rsid w:val="00E111C2"/>
    <w:rsid w:val="00E11752"/>
    <w:rsid w:val="00E118D3"/>
    <w:rsid w:val="00E120E6"/>
    <w:rsid w:val="00E12588"/>
    <w:rsid w:val="00E13611"/>
    <w:rsid w:val="00E136BB"/>
    <w:rsid w:val="00E13901"/>
    <w:rsid w:val="00E14027"/>
    <w:rsid w:val="00E15061"/>
    <w:rsid w:val="00E16721"/>
    <w:rsid w:val="00E16A7D"/>
    <w:rsid w:val="00E16AAD"/>
    <w:rsid w:val="00E16B63"/>
    <w:rsid w:val="00E170E9"/>
    <w:rsid w:val="00E176C0"/>
    <w:rsid w:val="00E206D1"/>
    <w:rsid w:val="00E212CF"/>
    <w:rsid w:val="00E214E5"/>
    <w:rsid w:val="00E21E14"/>
    <w:rsid w:val="00E22587"/>
    <w:rsid w:val="00E22C29"/>
    <w:rsid w:val="00E22D33"/>
    <w:rsid w:val="00E23665"/>
    <w:rsid w:val="00E23DA7"/>
    <w:rsid w:val="00E23DC1"/>
    <w:rsid w:val="00E24D67"/>
    <w:rsid w:val="00E2543D"/>
    <w:rsid w:val="00E25525"/>
    <w:rsid w:val="00E255C4"/>
    <w:rsid w:val="00E25670"/>
    <w:rsid w:val="00E2610C"/>
    <w:rsid w:val="00E26114"/>
    <w:rsid w:val="00E264EE"/>
    <w:rsid w:val="00E2749C"/>
    <w:rsid w:val="00E2783A"/>
    <w:rsid w:val="00E27914"/>
    <w:rsid w:val="00E30CB7"/>
    <w:rsid w:val="00E3180B"/>
    <w:rsid w:val="00E323EF"/>
    <w:rsid w:val="00E32CFB"/>
    <w:rsid w:val="00E33A9E"/>
    <w:rsid w:val="00E33C66"/>
    <w:rsid w:val="00E35ADF"/>
    <w:rsid w:val="00E35B00"/>
    <w:rsid w:val="00E36AE4"/>
    <w:rsid w:val="00E36C07"/>
    <w:rsid w:val="00E370D2"/>
    <w:rsid w:val="00E372A9"/>
    <w:rsid w:val="00E40557"/>
    <w:rsid w:val="00E40DC4"/>
    <w:rsid w:val="00E40F96"/>
    <w:rsid w:val="00E41374"/>
    <w:rsid w:val="00E41686"/>
    <w:rsid w:val="00E41949"/>
    <w:rsid w:val="00E42DA7"/>
    <w:rsid w:val="00E42E55"/>
    <w:rsid w:val="00E44956"/>
    <w:rsid w:val="00E44EE4"/>
    <w:rsid w:val="00E45537"/>
    <w:rsid w:val="00E45CA3"/>
    <w:rsid w:val="00E45E70"/>
    <w:rsid w:val="00E46360"/>
    <w:rsid w:val="00E467ED"/>
    <w:rsid w:val="00E47912"/>
    <w:rsid w:val="00E50EBC"/>
    <w:rsid w:val="00E5194A"/>
    <w:rsid w:val="00E51EA6"/>
    <w:rsid w:val="00E52A23"/>
    <w:rsid w:val="00E52FCE"/>
    <w:rsid w:val="00E531B4"/>
    <w:rsid w:val="00E535DF"/>
    <w:rsid w:val="00E537DD"/>
    <w:rsid w:val="00E543C9"/>
    <w:rsid w:val="00E55876"/>
    <w:rsid w:val="00E55B5F"/>
    <w:rsid w:val="00E5638A"/>
    <w:rsid w:val="00E57030"/>
    <w:rsid w:val="00E572C4"/>
    <w:rsid w:val="00E57532"/>
    <w:rsid w:val="00E578F4"/>
    <w:rsid w:val="00E57E8B"/>
    <w:rsid w:val="00E57FA4"/>
    <w:rsid w:val="00E600EB"/>
    <w:rsid w:val="00E6078B"/>
    <w:rsid w:val="00E6112B"/>
    <w:rsid w:val="00E62BE7"/>
    <w:rsid w:val="00E62C9D"/>
    <w:rsid w:val="00E62E30"/>
    <w:rsid w:val="00E63792"/>
    <w:rsid w:val="00E637FA"/>
    <w:rsid w:val="00E6530C"/>
    <w:rsid w:val="00E65DC1"/>
    <w:rsid w:val="00E66018"/>
    <w:rsid w:val="00E66C32"/>
    <w:rsid w:val="00E70DD9"/>
    <w:rsid w:val="00E70E89"/>
    <w:rsid w:val="00E714F5"/>
    <w:rsid w:val="00E71E5F"/>
    <w:rsid w:val="00E7244D"/>
    <w:rsid w:val="00E729B9"/>
    <w:rsid w:val="00E732CA"/>
    <w:rsid w:val="00E73407"/>
    <w:rsid w:val="00E73860"/>
    <w:rsid w:val="00E74399"/>
    <w:rsid w:val="00E74515"/>
    <w:rsid w:val="00E7538A"/>
    <w:rsid w:val="00E75DD0"/>
    <w:rsid w:val="00E75E86"/>
    <w:rsid w:val="00E76920"/>
    <w:rsid w:val="00E778B9"/>
    <w:rsid w:val="00E80769"/>
    <w:rsid w:val="00E8159C"/>
    <w:rsid w:val="00E81CDB"/>
    <w:rsid w:val="00E827A1"/>
    <w:rsid w:val="00E838FB"/>
    <w:rsid w:val="00E845D5"/>
    <w:rsid w:val="00E85BF6"/>
    <w:rsid w:val="00E864E3"/>
    <w:rsid w:val="00E86DBE"/>
    <w:rsid w:val="00E86DDF"/>
    <w:rsid w:val="00E873E3"/>
    <w:rsid w:val="00E87607"/>
    <w:rsid w:val="00E87635"/>
    <w:rsid w:val="00E87E02"/>
    <w:rsid w:val="00E91902"/>
    <w:rsid w:val="00E92A85"/>
    <w:rsid w:val="00E92B40"/>
    <w:rsid w:val="00E92BA9"/>
    <w:rsid w:val="00E933BB"/>
    <w:rsid w:val="00E934EB"/>
    <w:rsid w:val="00E93B0A"/>
    <w:rsid w:val="00E942BD"/>
    <w:rsid w:val="00E95117"/>
    <w:rsid w:val="00E952F6"/>
    <w:rsid w:val="00E97024"/>
    <w:rsid w:val="00E97717"/>
    <w:rsid w:val="00E97A26"/>
    <w:rsid w:val="00E97FDC"/>
    <w:rsid w:val="00EA0084"/>
    <w:rsid w:val="00EA0304"/>
    <w:rsid w:val="00EA088E"/>
    <w:rsid w:val="00EA1C66"/>
    <w:rsid w:val="00EA1CFB"/>
    <w:rsid w:val="00EA34D6"/>
    <w:rsid w:val="00EA38D0"/>
    <w:rsid w:val="00EA3FCB"/>
    <w:rsid w:val="00EA4C95"/>
    <w:rsid w:val="00EA53AD"/>
    <w:rsid w:val="00EA68EA"/>
    <w:rsid w:val="00EA6AED"/>
    <w:rsid w:val="00EA7D1B"/>
    <w:rsid w:val="00EB0DD0"/>
    <w:rsid w:val="00EB0FA2"/>
    <w:rsid w:val="00EB0FB1"/>
    <w:rsid w:val="00EB0FC0"/>
    <w:rsid w:val="00EB1B2E"/>
    <w:rsid w:val="00EB3735"/>
    <w:rsid w:val="00EB4454"/>
    <w:rsid w:val="00EB4874"/>
    <w:rsid w:val="00EB4A9D"/>
    <w:rsid w:val="00EB4FC1"/>
    <w:rsid w:val="00EB5891"/>
    <w:rsid w:val="00EB6FDC"/>
    <w:rsid w:val="00EB7DA6"/>
    <w:rsid w:val="00EC23B3"/>
    <w:rsid w:val="00EC2693"/>
    <w:rsid w:val="00EC2B08"/>
    <w:rsid w:val="00EC2DA9"/>
    <w:rsid w:val="00EC342D"/>
    <w:rsid w:val="00EC4562"/>
    <w:rsid w:val="00EC4910"/>
    <w:rsid w:val="00EC62BF"/>
    <w:rsid w:val="00EC6790"/>
    <w:rsid w:val="00EC6909"/>
    <w:rsid w:val="00EC6AB4"/>
    <w:rsid w:val="00EC72E8"/>
    <w:rsid w:val="00EC7BE4"/>
    <w:rsid w:val="00ED0415"/>
    <w:rsid w:val="00ED08ED"/>
    <w:rsid w:val="00ED0C30"/>
    <w:rsid w:val="00ED127A"/>
    <w:rsid w:val="00ED22D2"/>
    <w:rsid w:val="00ED50A4"/>
    <w:rsid w:val="00ED5C53"/>
    <w:rsid w:val="00ED66E0"/>
    <w:rsid w:val="00ED7128"/>
    <w:rsid w:val="00ED76DB"/>
    <w:rsid w:val="00EE044C"/>
    <w:rsid w:val="00EE0926"/>
    <w:rsid w:val="00EE0BC9"/>
    <w:rsid w:val="00EE2781"/>
    <w:rsid w:val="00EE2BBE"/>
    <w:rsid w:val="00EE39C5"/>
    <w:rsid w:val="00EE3A9B"/>
    <w:rsid w:val="00EE40EE"/>
    <w:rsid w:val="00EE4B57"/>
    <w:rsid w:val="00EE581C"/>
    <w:rsid w:val="00EE58FD"/>
    <w:rsid w:val="00EE5BD2"/>
    <w:rsid w:val="00EE61C4"/>
    <w:rsid w:val="00EE6515"/>
    <w:rsid w:val="00EE661A"/>
    <w:rsid w:val="00EE6E8C"/>
    <w:rsid w:val="00EE6EBE"/>
    <w:rsid w:val="00EE7152"/>
    <w:rsid w:val="00EE721F"/>
    <w:rsid w:val="00EE77CE"/>
    <w:rsid w:val="00EE7ECB"/>
    <w:rsid w:val="00EF06B6"/>
    <w:rsid w:val="00EF07AA"/>
    <w:rsid w:val="00EF09B6"/>
    <w:rsid w:val="00EF17AD"/>
    <w:rsid w:val="00EF1CC8"/>
    <w:rsid w:val="00EF2563"/>
    <w:rsid w:val="00EF2621"/>
    <w:rsid w:val="00EF2BE8"/>
    <w:rsid w:val="00EF2C85"/>
    <w:rsid w:val="00EF2ECA"/>
    <w:rsid w:val="00EF3ACE"/>
    <w:rsid w:val="00EF5250"/>
    <w:rsid w:val="00EF5940"/>
    <w:rsid w:val="00EF6598"/>
    <w:rsid w:val="00EF6ECB"/>
    <w:rsid w:val="00EF713C"/>
    <w:rsid w:val="00EF75E4"/>
    <w:rsid w:val="00F00929"/>
    <w:rsid w:val="00F00E64"/>
    <w:rsid w:val="00F01AD5"/>
    <w:rsid w:val="00F01F3F"/>
    <w:rsid w:val="00F02BDE"/>
    <w:rsid w:val="00F0323F"/>
    <w:rsid w:val="00F0329D"/>
    <w:rsid w:val="00F03324"/>
    <w:rsid w:val="00F03493"/>
    <w:rsid w:val="00F036F9"/>
    <w:rsid w:val="00F03733"/>
    <w:rsid w:val="00F03CB0"/>
    <w:rsid w:val="00F04AD1"/>
    <w:rsid w:val="00F04BD2"/>
    <w:rsid w:val="00F04C2F"/>
    <w:rsid w:val="00F05EA1"/>
    <w:rsid w:val="00F06E13"/>
    <w:rsid w:val="00F072CE"/>
    <w:rsid w:val="00F106E1"/>
    <w:rsid w:val="00F1075F"/>
    <w:rsid w:val="00F109B8"/>
    <w:rsid w:val="00F10BE2"/>
    <w:rsid w:val="00F11151"/>
    <w:rsid w:val="00F11381"/>
    <w:rsid w:val="00F11A00"/>
    <w:rsid w:val="00F12DCF"/>
    <w:rsid w:val="00F13E42"/>
    <w:rsid w:val="00F149A6"/>
    <w:rsid w:val="00F15045"/>
    <w:rsid w:val="00F15C41"/>
    <w:rsid w:val="00F164F6"/>
    <w:rsid w:val="00F16C51"/>
    <w:rsid w:val="00F1749E"/>
    <w:rsid w:val="00F1756D"/>
    <w:rsid w:val="00F17F61"/>
    <w:rsid w:val="00F20FD8"/>
    <w:rsid w:val="00F2148D"/>
    <w:rsid w:val="00F222BE"/>
    <w:rsid w:val="00F223E1"/>
    <w:rsid w:val="00F22421"/>
    <w:rsid w:val="00F229A1"/>
    <w:rsid w:val="00F236C8"/>
    <w:rsid w:val="00F241A6"/>
    <w:rsid w:val="00F24A98"/>
    <w:rsid w:val="00F24AE7"/>
    <w:rsid w:val="00F24F15"/>
    <w:rsid w:val="00F25FC6"/>
    <w:rsid w:val="00F2634F"/>
    <w:rsid w:val="00F26BDA"/>
    <w:rsid w:val="00F271D7"/>
    <w:rsid w:val="00F305CC"/>
    <w:rsid w:val="00F314C7"/>
    <w:rsid w:val="00F31642"/>
    <w:rsid w:val="00F31A84"/>
    <w:rsid w:val="00F32835"/>
    <w:rsid w:val="00F32A5F"/>
    <w:rsid w:val="00F32BE1"/>
    <w:rsid w:val="00F32D4F"/>
    <w:rsid w:val="00F336D5"/>
    <w:rsid w:val="00F3370F"/>
    <w:rsid w:val="00F3553A"/>
    <w:rsid w:val="00F35676"/>
    <w:rsid w:val="00F36078"/>
    <w:rsid w:val="00F37873"/>
    <w:rsid w:val="00F4087C"/>
    <w:rsid w:val="00F408F0"/>
    <w:rsid w:val="00F40A0A"/>
    <w:rsid w:val="00F40D63"/>
    <w:rsid w:val="00F4143D"/>
    <w:rsid w:val="00F41A50"/>
    <w:rsid w:val="00F429E5"/>
    <w:rsid w:val="00F435FB"/>
    <w:rsid w:val="00F43655"/>
    <w:rsid w:val="00F436E5"/>
    <w:rsid w:val="00F43CB5"/>
    <w:rsid w:val="00F44FB0"/>
    <w:rsid w:val="00F4541A"/>
    <w:rsid w:val="00F45689"/>
    <w:rsid w:val="00F45C00"/>
    <w:rsid w:val="00F45C7C"/>
    <w:rsid w:val="00F4686D"/>
    <w:rsid w:val="00F47138"/>
    <w:rsid w:val="00F47776"/>
    <w:rsid w:val="00F5079E"/>
    <w:rsid w:val="00F5100C"/>
    <w:rsid w:val="00F51EF3"/>
    <w:rsid w:val="00F52B7F"/>
    <w:rsid w:val="00F5367C"/>
    <w:rsid w:val="00F5393D"/>
    <w:rsid w:val="00F54558"/>
    <w:rsid w:val="00F5490D"/>
    <w:rsid w:val="00F54921"/>
    <w:rsid w:val="00F54FC0"/>
    <w:rsid w:val="00F5522E"/>
    <w:rsid w:val="00F559D2"/>
    <w:rsid w:val="00F559F0"/>
    <w:rsid w:val="00F55FB1"/>
    <w:rsid w:val="00F562B5"/>
    <w:rsid w:val="00F578E4"/>
    <w:rsid w:val="00F57AB7"/>
    <w:rsid w:val="00F60027"/>
    <w:rsid w:val="00F601A3"/>
    <w:rsid w:val="00F609E5"/>
    <w:rsid w:val="00F610CD"/>
    <w:rsid w:val="00F62C08"/>
    <w:rsid w:val="00F62F15"/>
    <w:rsid w:val="00F62FBF"/>
    <w:rsid w:val="00F63CC3"/>
    <w:rsid w:val="00F64144"/>
    <w:rsid w:val="00F645D4"/>
    <w:rsid w:val="00F6634B"/>
    <w:rsid w:val="00F66A2A"/>
    <w:rsid w:val="00F66C04"/>
    <w:rsid w:val="00F673D1"/>
    <w:rsid w:val="00F67907"/>
    <w:rsid w:val="00F71A17"/>
    <w:rsid w:val="00F7266D"/>
    <w:rsid w:val="00F74200"/>
    <w:rsid w:val="00F749F4"/>
    <w:rsid w:val="00F7582E"/>
    <w:rsid w:val="00F76626"/>
    <w:rsid w:val="00F768E9"/>
    <w:rsid w:val="00F76B60"/>
    <w:rsid w:val="00F77A54"/>
    <w:rsid w:val="00F80303"/>
    <w:rsid w:val="00F805EB"/>
    <w:rsid w:val="00F806D0"/>
    <w:rsid w:val="00F80BF7"/>
    <w:rsid w:val="00F80C22"/>
    <w:rsid w:val="00F81B87"/>
    <w:rsid w:val="00F82B70"/>
    <w:rsid w:val="00F82CEF"/>
    <w:rsid w:val="00F8342E"/>
    <w:rsid w:val="00F835D1"/>
    <w:rsid w:val="00F84CE4"/>
    <w:rsid w:val="00F8517F"/>
    <w:rsid w:val="00F85E67"/>
    <w:rsid w:val="00F86234"/>
    <w:rsid w:val="00F86393"/>
    <w:rsid w:val="00F86B81"/>
    <w:rsid w:val="00F876CF"/>
    <w:rsid w:val="00F87E1E"/>
    <w:rsid w:val="00F9083B"/>
    <w:rsid w:val="00F91AE8"/>
    <w:rsid w:val="00F91B62"/>
    <w:rsid w:val="00F92321"/>
    <w:rsid w:val="00F9336A"/>
    <w:rsid w:val="00F93576"/>
    <w:rsid w:val="00F93AB2"/>
    <w:rsid w:val="00F93FAD"/>
    <w:rsid w:val="00F971F6"/>
    <w:rsid w:val="00F978FF"/>
    <w:rsid w:val="00F979B9"/>
    <w:rsid w:val="00FA0A0C"/>
    <w:rsid w:val="00FA1C63"/>
    <w:rsid w:val="00FA1CA2"/>
    <w:rsid w:val="00FA1F11"/>
    <w:rsid w:val="00FA26B6"/>
    <w:rsid w:val="00FA2B1C"/>
    <w:rsid w:val="00FA46C3"/>
    <w:rsid w:val="00FA4A3B"/>
    <w:rsid w:val="00FA4F84"/>
    <w:rsid w:val="00FA5598"/>
    <w:rsid w:val="00FA7CA2"/>
    <w:rsid w:val="00FB0136"/>
    <w:rsid w:val="00FB0CA4"/>
    <w:rsid w:val="00FB0E70"/>
    <w:rsid w:val="00FB0F51"/>
    <w:rsid w:val="00FB13BC"/>
    <w:rsid w:val="00FB24FF"/>
    <w:rsid w:val="00FB2820"/>
    <w:rsid w:val="00FB3172"/>
    <w:rsid w:val="00FB3743"/>
    <w:rsid w:val="00FB43AE"/>
    <w:rsid w:val="00FB47B6"/>
    <w:rsid w:val="00FB59D4"/>
    <w:rsid w:val="00FB626F"/>
    <w:rsid w:val="00FB6721"/>
    <w:rsid w:val="00FB76DB"/>
    <w:rsid w:val="00FC051B"/>
    <w:rsid w:val="00FC089F"/>
    <w:rsid w:val="00FC08B4"/>
    <w:rsid w:val="00FC09BB"/>
    <w:rsid w:val="00FC1470"/>
    <w:rsid w:val="00FC176D"/>
    <w:rsid w:val="00FC2138"/>
    <w:rsid w:val="00FC231D"/>
    <w:rsid w:val="00FC2485"/>
    <w:rsid w:val="00FC28E0"/>
    <w:rsid w:val="00FC28EE"/>
    <w:rsid w:val="00FC2BC9"/>
    <w:rsid w:val="00FC3513"/>
    <w:rsid w:val="00FC39BA"/>
    <w:rsid w:val="00FC3B33"/>
    <w:rsid w:val="00FC3D5B"/>
    <w:rsid w:val="00FC4217"/>
    <w:rsid w:val="00FC43FA"/>
    <w:rsid w:val="00FC4D8A"/>
    <w:rsid w:val="00FC5818"/>
    <w:rsid w:val="00FC5902"/>
    <w:rsid w:val="00FC5A0C"/>
    <w:rsid w:val="00FC5BD5"/>
    <w:rsid w:val="00FC7087"/>
    <w:rsid w:val="00FC7A78"/>
    <w:rsid w:val="00FD0E1C"/>
    <w:rsid w:val="00FD1C0E"/>
    <w:rsid w:val="00FD1C86"/>
    <w:rsid w:val="00FD2DA7"/>
    <w:rsid w:val="00FD3395"/>
    <w:rsid w:val="00FD45CC"/>
    <w:rsid w:val="00FD4BC1"/>
    <w:rsid w:val="00FD5080"/>
    <w:rsid w:val="00FD5251"/>
    <w:rsid w:val="00FD5300"/>
    <w:rsid w:val="00FD7020"/>
    <w:rsid w:val="00FD7093"/>
    <w:rsid w:val="00FD73F3"/>
    <w:rsid w:val="00FD79E1"/>
    <w:rsid w:val="00FD79E5"/>
    <w:rsid w:val="00FE02B8"/>
    <w:rsid w:val="00FE0C6C"/>
    <w:rsid w:val="00FE0E23"/>
    <w:rsid w:val="00FE0E8E"/>
    <w:rsid w:val="00FE0F39"/>
    <w:rsid w:val="00FE2EE9"/>
    <w:rsid w:val="00FE2F4F"/>
    <w:rsid w:val="00FE307E"/>
    <w:rsid w:val="00FE3C81"/>
    <w:rsid w:val="00FE5090"/>
    <w:rsid w:val="00FE5AD1"/>
    <w:rsid w:val="00FE5F27"/>
    <w:rsid w:val="00FE5F48"/>
    <w:rsid w:val="00FE60BF"/>
    <w:rsid w:val="00FE7A28"/>
    <w:rsid w:val="00FE7A59"/>
    <w:rsid w:val="00FF057E"/>
    <w:rsid w:val="00FF2DE0"/>
    <w:rsid w:val="00FF3BCC"/>
    <w:rsid w:val="00FF3E97"/>
    <w:rsid w:val="00FF40F7"/>
    <w:rsid w:val="00FF46F6"/>
    <w:rsid w:val="00FF58D8"/>
    <w:rsid w:val="00FF5D95"/>
    <w:rsid w:val="00FF602F"/>
    <w:rsid w:val="00FF648C"/>
    <w:rsid w:val="00FF67E8"/>
    <w:rsid w:val="00FF68ED"/>
    <w:rsid w:val="00FF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055EF"/>
  <w15:docId w15:val="{276B2BFE-E1B8-4C36-BF44-722E5C35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4D56"/>
    <w:pPr>
      <w:tabs>
        <w:tab w:val="center" w:pos="4677"/>
        <w:tab w:val="right" w:pos="9355"/>
      </w:tabs>
      <w:spacing w:after="0" w:line="240" w:lineRule="auto"/>
    </w:pPr>
  </w:style>
  <w:style w:type="character" w:customStyle="1" w:styleId="a4">
    <w:name w:val="Верхний колонтитул Знак"/>
    <w:link w:val="a3"/>
    <w:uiPriority w:val="99"/>
    <w:locked/>
    <w:rsid w:val="00154D56"/>
    <w:rPr>
      <w:rFonts w:cs="Times New Roman"/>
    </w:rPr>
  </w:style>
  <w:style w:type="paragraph" w:styleId="a5">
    <w:name w:val="footer"/>
    <w:basedOn w:val="a"/>
    <w:link w:val="a6"/>
    <w:uiPriority w:val="99"/>
    <w:rsid w:val="00154D56"/>
    <w:pPr>
      <w:tabs>
        <w:tab w:val="center" w:pos="4677"/>
        <w:tab w:val="right" w:pos="9355"/>
      </w:tabs>
      <w:spacing w:after="0" w:line="240" w:lineRule="auto"/>
    </w:pPr>
  </w:style>
  <w:style w:type="character" w:customStyle="1" w:styleId="a6">
    <w:name w:val="Нижний колонтитул Знак"/>
    <w:link w:val="a5"/>
    <w:uiPriority w:val="99"/>
    <w:locked/>
    <w:rsid w:val="00154D56"/>
    <w:rPr>
      <w:rFonts w:cs="Times New Roman"/>
    </w:rPr>
  </w:style>
  <w:style w:type="paragraph" w:customStyle="1" w:styleId="ConsPlusNormal">
    <w:name w:val="ConsPlusNormal"/>
    <w:rsid w:val="003B6637"/>
    <w:pPr>
      <w:autoSpaceDE w:val="0"/>
      <w:autoSpaceDN w:val="0"/>
      <w:adjustRightInd w:val="0"/>
    </w:pPr>
    <w:rPr>
      <w:rFonts w:ascii="Times New Roman" w:hAnsi="Times New Roman"/>
      <w:sz w:val="30"/>
      <w:szCs w:val="30"/>
    </w:rPr>
  </w:style>
  <w:style w:type="paragraph" w:customStyle="1" w:styleId="a7">
    <w:name w:val="Знак Знак"/>
    <w:basedOn w:val="a"/>
    <w:autoRedefine/>
    <w:uiPriority w:val="99"/>
    <w:rsid w:val="00FD79E5"/>
    <w:pPr>
      <w:spacing w:after="160" w:line="240" w:lineRule="exact"/>
      <w:ind w:left="360"/>
    </w:pPr>
    <w:rPr>
      <w:rFonts w:ascii="Times New Roman" w:eastAsia="Times New Roman" w:hAnsi="Times New Roman"/>
      <w:sz w:val="28"/>
      <w:szCs w:val="28"/>
      <w:lang w:val="en-US"/>
    </w:rPr>
  </w:style>
  <w:style w:type="character" w:customStyle="1" w:styleId="a8">
    <w:name w:val="Основной текст_"/>
    <w:link w:val="2"/>
    <w:uiPriority w:val="99"/>
    <w:locked/>
    <w:rsid w:val="00F05EA1"/>
    <w:rPr>
      <w:rFonts w:ascii="Times New Roman" w:hAnsi="Times New Roman" w:cs="Times New Roman"/>
      <w:sz w:val="28"/>
      <w:szCs w:val="28"/>
      <w:shd w:val="clear" w:color="auto" w:fill="FFFFFF"/>
    </w:rPr>
  </w:style>
  <w:style w:type="paragraph" w:customStyle="1" w:styleId="2">
    <w:name w:val="Основной текст2"/>
    <w:basedOn w:val="a"/>
    <w:link w:val="a8"/>
    <w:uiPriority w:val="99"/>
    <w:rsid w:val="00F05EA1"/>
    <w:pPr>
      <w:widowControl w:val="0"/>
      <w:shd w:val="clear" w:color="auto" w:fill="FFFFFF"/>
      <w:spacing w:after="0" w:line="346" w:lineRule="exact"/>
      <w:ind w:hanging="420"/>
    </w:pPr>
    <w:rPr>
      <w:rFonts w:ascii="Times New Roman" w:eastAsia="Times New Roman" w:hAnsi="Times New Roman"/>
      <w:sz w:val="28"/>
      <w:szCs w:val="28"/>
    </w:rPr>
  </w:style>
  <w:style w:type="paragraph" w:styleId="a9">
    <w:name w:val="Balloon Text"/>
    <w:basedOn w:val="a"/>
    <w:link w:val="aa"/>
    <w:uiPriority w:val="99"/>
    <w:semiHidden/>
    <w:rsid w:val="007370A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370A6"/>
    <w:rPr>
      <w:rFonts w:ascii="Tahoma" w:hAnsi="Tahoma" w:cs="Tahoma"/>
      <w:sz w:val="16"/>
      <w:szCs w:val="16"/>
    </w:rPr>
  </w:style>
  <w:style w:type="paragraph" w:customStyle="1" w:styleId="ab">
    <w:name w:val="Знак"/>
    <w:basedOn w:val="a"/>
    <w:autoRedefine/>
    <w:uiPriority w:val="99"/>
    <w:rsid w:val="00B10118"/>
    <w:pPr>
      <w:autoSpaceDE w:val="0"/>
      <w:autoSpaceDN w:val="0"/>
      <w:adjustRightInd w:val="0"/>
      <w:spacing w:after="0" w:line="240" w:lineRule="auto"/>
      <w:ind w:firstLineChars="257" w:firstLine="257"/>
    </w:pPr>
    <w:rPr>
      <w:rFonts w:ascii="Arial" w:eastAsia="Times New Roman" w:hAnsi="Arial" w:cs="Arial"/>
      <w:sz w:val="20"/>
      <w:szCs w:val="20"/>
      <w:lang w:val="en-ZA" w:eastAsia="en-ZA"/>
    </w:rPr>
  </w:style>
  <w:style w:type="character" w:styleId="ac">
    <w:name w:val="Strong"/>
    <w:uiPriority w:val="99"/>
    <w:qFormat/>
    <w:rsid w:val="00B10118"/>
    <w:rPr>
      <w:rFonts w:cs="Times New Roman"/>
      <w:b/>
    </w:rPr>
  </w:style>
  <w:style w:type="paragraph" w:customStyle="1" w:styleId="ConsPlusCell">
    <w:name w:val="ConsPlusCell"/>
    <w:uiPriority w:val="99"/>
    <w:rsid w:val="000E57FB"/>
    <w:pPr>
      <w:autoSpaceDE w:val="0"/>
      <w:autoSpaceDN w:val="0"/>
      <w:adjustRightInd w:val="0"/>
    </w:pPr>
    <w:rPr>
      <w:rFonts w:ascii="Times New Roman" w:eastAsia="Times New Roman" w:hAnsi="Times New Roman"/>
      <w:sz w:val="30"/>
      <w:szCs w:val="30"/>
    </w:rPr>
  </w:style>
  <w:style w:type="paragraph" w:styleId="20">
    <w:name w:val="Body Text 2"/>
    <w:basedOn w:val="a"/>
    <w:link w:val="21"/>
    <w:uiPriority w:val="99"/>
    <w:rsid w:val="004C7E6C"/>
    <w:pPr>
      <w:spacing w:after="0" w:line="240" w:lineRule="auto"/>
      <w:jc w:val="both"/>
    </w:pPr>
    <w:rPr>
      <w:rFonts w:ascii="Times New Roman" w:eastAsia="Times New Roman" w:hAnsi="Times New Roman"/>
      <w:sz w:val="30"/>
      <w:szCs w:val="20"/>
      <w:lang w:eastAsia="ru-RU"/>
    </w:rPr>
  </w:style>
  <w:style w:type="character" w:customStyle="1" w:styleId="21">
    <w:name w:val="Основной текст 2 Знак"/>
    <w:link w:val="20"/>
    <w:uiPriority w:val="99"/>
    <w:locked/>
    <w:rsid w:val="004C7E6C"/>
    <w:rPr>
      <w:rFonts w:ascii="Times New Roman" w:hAnsi="Times New Roman" w:cs="Times New Roman"/>
      <w:sz w:val="20"/>
      <w:szCs w:val="20"/>
      <w:lang w:eastAsia="ru-RU"/>
    </w:rPr>
  </w:style>
  <w:style w:type="character" w:styleId="ad">
    <w:name w:val="footnote reference"/>
    <w:semiHidden/>
    <w:rsid w:val="00EF2ECA"/>
    <w:rPr>
      <w:rFonts w:cs="Times New Roman"/>
      <w:vertAlign w:val="superscript"/>
    </w:rPr>
  </w:style>
  <w:style w:type="table" w:styleId="ae">
    <w:name w:val="Table Grid"/>
    <w:basedOn w:val="a1"/>
    <w:uiPriority w:val="99"/>
    <w:rsid w:val="000C1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w:basedOn w:val="a"/>
    <w:link w:val="af0"/>
    <w:uiPriority w:val="99"/>
    <w:rsid w:val="00BB4884"/>
    <w:pPr>
      <w:spacing w:after="0" w:line="360" w:lineRule="auto"/>
      <w:ind w:firstLine="851"/>
      <w:jc w:val="both"/>
    </w:pPr>
    <w:rPr>
      <w:rFonts w:ascii="Arial" w:eastAsia="Times New Roman" w:hAnsi="Arial"/>
      <w:sz w:val="24"/>
      <w:szCs w:val="20"/>
    </w:rPr>
  </w:style>
  <w:style w:type="character" w:customStyle="1" w:styleId="af0">
    <w:name w:val="ТЕКСТ Знак"/>
    <w:link w:val="af"/>
    <w:uiPriority w:val="99"/>
    <w:locked/>
    <w:rsid w:val="00BB4884"/>
    <w:rPr>
      <w:rFonts w:ascii="Arial" w:eastAsia="Times New Roman" w:hAnsi="Arial"/>
      <w:sz w:val="24"/>
    </w:rPr>
  </w:style>
  <w:style w:type="paragraph" w:styleId="af1">
    <w:name w:val="Body Text"/>
    <w:basedOn w:val="a"/>
    <w:link w:val="af2"/>
    <w:uiPriority w:val="99"/>
    <w:rsid w:val="00D27155"/>
    <w:pPr>
      <w:spacing w:after="120" w:line="240" w:lineRule="auto"/>
    </w:pPr>
    <w:rPr>
      <w:rFonts w:ascii="Times New Roman" w:eastAsia="MS Mincho" w:hAnsi="Times New Roman"/>
      <w:sz w:val="24"/>
      <w:szCs w:val="24"/>
    </w:rPr>
  </w:style>
  <w:style w:type="character" w:customStyle="1" w:styleId="af2">
    <w:name w:val="Основной текст Знак"/>
    <w:link w:val="af1"/>
    <w:uiPriority w:val="99"/>
    <w:locked/>
    <w:rsid w:val="00D27155"/>
    <w:rPr>
      <w:rFonts w:ascii="Times New Roman" w:eastAsia="MS Mincho" w:hAnsi="Times New Roman" w:cs="Times New Roman"/>
      <w:sz w:val="24"/>
      <w:szCs w:val="24"/>
    </w:rPr>
  </w:style>
  <w:style w:type="paragraph" w:styleId="af3">
    <w:name w:val="List Paragraph"/>
    <w:basedOn w:val="a"/>
    <w:link w:val="af4"/>
    <w:uiPriority w:val="34"/>
    <w:qFormat/>
    <w:rsid w:val="009F615C"/>
    <w:pPr>
      <w:spacing w:after="0" w:line="240" w:lineRule="auto"/>
      <w:ind w:left="720"/>
      <w:contextualSpacing/>
    </w:pPr>
    <w:rPr>
      <w:rFonts w:ascii="Times New Roman" w:hAnsi="Times New Roman"/>
      <w:sz w:val="28"/>
      <w:szCs w:val="24"/>
    </w:rPr>
  </w:style>
  <w:style w:type="character" w:customStyle="1" w:styleId="af4">
    <w:name w:val="Абзац списка Знак"/>
    <w:link w:val="af3"/>
    <w:uiPriority w:val="34"/>
    <w:rsid w:val="007F4DC6"/>
    <w:rPr>
      <w:rFonts w:ascii="Times New Roman" w:hAnsi="Times New Roman"/>
      <w:sz w:val="28"/>
      <w:szCs w:val="24"/>
      <w:lang w:eastAsia="en-US"/>
    </w:rPr>
  </w:style>
  <w:style w:type="character" w:styleId="af5">
    <w:name w:val="Hyperlink"/>
    <w:basedOn w:val="a0"/>
    <w:uiPriority w:val="99"/>
    <w:unhideWhenUsed/>
    <w:rsid w:val="00E45537"/>
    <w:rPr>
      <w:color w:val="0000FF" w:themeColor="hyperlink"/>
      <w:u w:val="single"/>
    </w:rPr>
  </w:style>
  <w:style w:type="paragraph" w:customStyle="1" w:styleId="newncpi">
    <w:name w:val="newncpi"/>
    <w:basedOn w:val="a"/>
    <w:rsid w:val="00C934BD"/>
    <w:pPr>
      <w:spacing w:after="0" w:line="240" w:lineRule="auto"/>
      <w:ind w:firstLine="567"/>
      <w:jc w:val="both"/>
    </w:pPr>
    <w:rPr>
      <w:rFonts w:ascii="Times New Roman" w:eastAsia="Times New Roman" w:hAnsi="Times New Roman"/>
      <w:sz w:val="24"/>
      <w:szCs w:val="24"/>
      <w:lang w:val="ru-BY" w:eastAsia="ru-BY"/>
    </w:rPr>
  </w:style>
  <w:style w:type="paragraph" w:customStyle="1" w:styleId="3">
    <w:name w:val="Основной текст3"/>
    <w:basedOn w:val="a"/>
    <w:rsid w:val="00C934BD"/>
    <w:pPr>
      <w:widowControl w:val="0"/>
      <w:shd w:val="clear" w:color="auto" w:fill="FFFFFF"/>
      <w:spacing w:after="0" w:line="278" w:lineRule="exact"/>
      <w:jc w:val="both"/>
    </w:pPr>
    <w:rPr>
      <w:rFonts w:ascii="Times New Roman" w:eastAsia="Times New Roman" w:hAnsi="Times New Roman"/>
      <w:b/>
      <w:bCs/>
      <w:sz w:val="28"/>
      <w:szCs w:val="28"/>
    </w:rPr>
  </w:style>
  <w:style w:type="character" w:customStyle="1" w:styleId="af6">
    <w:name w:val="Основной текст + Курсив"/>
    <w:rsid w:val="00C934BD"/>
    <w:rPr>
      <w:rFonts w:ascii="Times New Roman" w:eastAsia="Times New Roman" w:hAnsi="Times New Roman" w:cs="Times New Roman" w:hint="default"/>
      <w:b/>
      <w:bCs/>
      <w:i/>
      <w:iCs/>
      <w:color w:val="000000"/>
      <w:spacing w:val="0"/>
      <w:w w:val="100"/>
      <w:position w:val="0"/>
      <w:sz w:val="28"/>
      <w:szCs w:val="28"/>
      <w:shd w:val="clear" w:color="auto" w:fill="FFFFFF"/>
      <w:lang w:val="ru-RU"/>
    </w:rPr>
  </w:style>
  <w:style w:type="character" w:customStyle="1" w:styleId="30">
    <w:name w:val="Заголовок №3"/>
    <w:rsid w:val="00C934B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rPr>
  </w:style>
  <w:style w:type="paragraph" w:customStyle="1" w:styleId="preamble">
    <w:name w:val="preamble"/>
    <w:basedOn w:val="a"/>
    <w:rsid w:val="00CA220A"/>
    <w:pPr>
      <w:spacing w:after="0" w:line="240" w:lineRule="auto"/>
      <w:ind w:firstLine="567"/>
      <w:jc w:val="both"/>
    </w:pPr>
    <w:rPr>
      <w:rFonts w:ascii="Times New Roman" w:eastAsiaTheme="minorEastAsia" w:hAnsi="Times New Roman"/>
      <w:sz w:val="24"/>
      <w:szCs w:val="24"/>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5639">
      <w:marLeft w:val="0"/>
      <w:marRight w:val="0"/>
      <w:marTop w:val="0"/>
      <w:marBottom w:val="0"/>
      <w:divBdr>
        <w:top w:val="none" w:sz="0" w:space="0" w:color="auto"/>
        <w:left w:val="none" w:sz="0" w:space="0" w:color="auto"/>
        <w:bottom w:val="none" w:sz="0" w:space="0" w:color="auto"/>
        <w:right w:val="none" w:sz="0" w:space="0" w:color="auto"/>
      </w:divBdr>
    </w:div>
    <w:div w:id="584996037">
      <w:bodyDiv w:val="1"/>
      <w:marLeft w:val="0"/>
      <w:marRight w:val="0"/>
      <w:marTop w:val="0"/>
      <w:marBottom w:val="0"/>
      <w:divBdr>
        <w:top w:val="none" w:sz="0" w:space="0" w:color="auto"/>
        <w:left w:val="none" w:sz="0" w:space="0" w:color="auto"/>
        <w:bottom w:val="none" w:sz="0" w:space="0" w:color="auto"/>
        <w:right w:val="none" w:sz="0" w:space="0" w:color="auto"/>
      </w:divBdr>
    </w:div>
    <w:div w:id="688340581">
      <w:bodyDiv w:val="1"/>
      <w:marLeft w:val="0"/>
      <w:marRight w:val="0"/>
      <w:marTop w:val="0"/>
      <w:marBottom w:val="0"/>
      <w:divBdr>
        <w:top w:val="none" w:sz="0" w:space="0" w:color="auto"/>
        <w:left w:val="none" w:sz="0" w:space="0" w:color="auto"/>
        <w:bottom w:val="none" w:sz="0" w:space="0" w:color="auto"/>
        <w:right w:val="none" w:sz="0" w:space="0" w:color="auto"/>
      </w:divBdr>
    </w:div>
    <w:div w:id="730619554">
      <w:bodyDiv w:val="1"/>
      <w:marLeft w:val="0"/>
      <w:marRight w:val="0"/>
      <w:marTop w:val="0"/>
      <w:marBottom w:val="0"/>
      <w:divBdr>
        <w:top w:val="none" w:sz="0" w:space="0" w:color="auto"/>
        <w:left w:val="none" w:sz="0" w:space="0" w:color="auto"/>
        <w:bottom w:val="none" w:sz="0" w:space="0" w:color="auto"/>
        <w:right w:val="none" w:sz="0" w:space="0" w:color="auto"/>
      </w:divBdr>
    </w:div>
    <w:div w:id="125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0DF8-FBD4-4596-B400-7A617C10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21</Pages>
  <Words>7437</Words>
  <Characters>42397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Капура Светлана Викторовна</dc:creator>
  <cp:lastModifiedBy>Леонид Здиславович Тростянко</cp:lastModifiedBy>
  <cp:revision>210</cp:revision>
  <cp:lastPrinted>2024-02-28T06:16:00Z</cp:lastPrinted>
  <dcterms:created xsi:type="dcterms:W3CDTF">2025-02-11T12:15:00Z</dcterms:created>
  <dcterms:modified xsi:type="dcterms:W3CDTF">2025-04-16T12:56:00Z</dcterms:modified>
</cp:coreProperties>
</file>