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FE" w:rsidRDefault="00665AFE" w:rsidP="00665AFE">
      <w:pPr>
        <w:pStyle w:val="a3"/>
        <w:tabs>
          <w:tab w:val="left" w:pos="9355"/>
        </w:tabs>
        <w:spacing w:line="280" w:lineRule="exact"/>
        <w:ind w:left="5040" w:right="-5" w:firstLine="600"/>
        <w:rPr>
          <w:sz w:val="30"/>
        </w:rPr>
      </w:pPr>
      <w:r>
        <w:rPr>
          <w:sz w:val="30"/>
        </w:rPr>
        <w:t>УТВЕРЖДЕНО</w:t>
      </w:r>
    </w:p>
    <w:p w:rsidR="00665AFE" w:rsidRDefault="00665AFE" w:rsidP="00665AFE">
      <w:pPr>
        <w:pStyle w:val="a3"/>
        <w:tabs>
          <w:tab w:val="left" w:pos="9355"/>
        </w:tabs>
        <w:spacing w:line="280" w:lineRule="exact"/>
        <w:ind w:left="5040" w:right="-5" w:firstLine="0"/>
        <w:rPr>
          <w:sz w:val="30"/>
        </w:rPr>
      </w:pPr>
    </w:p>
    <w:p w:rsidR="00EA7785" w:rsidRDefault="00EA7785" w:rsidP="00EA7785">
      <w:pPr>
        <w:spacing w:line="280" w:lineRule="exact"/>
        <w:ind w:left="539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A68F3">
        <w:rPr>
          <w:sz w:val="30"/>
          <w:szCs w:val="30"/>
        </w:rPr>
        <w:t>риказ</w:t>
      </w:r>
      <w:r w:rsidR="00437A4A">
        <w:rPr>
          <w:sz w:val="30"/>
          <w:szCs w:val="30"/>
        </w:rPr>
        <w:t xml:space="preserve"> </w:t>
      </w:r>
      <w:r w:rsidRPr="00BA68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Министерства природных ресурсов и охраны окружающей среды Республики Беларусь </w:t>
      </w:r>
    </w:p>
    <w:p w:rsidR="00EA7785" w:rsidRDefault="00EA7785" w:rsidP="00EA7785">
      <w:pPr>
        <w:spacing w:line="280" w:lineRule="exact"/>
        <w:ind w:left="539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437A4A">
        <w:rPr>
          <w:sz w:val="30"/>
          <w:szCs w:val="30"/>
        </w:rPr>
        <w:t>23</w:t>
      </w:r>
      <w:r>
        <w:rPr>
          <w:sz w:val="30"/>
          <w:szCs w:val="30"/>
        </w:rPr>
        <w:t xml:space="preserve">» </w:t>
      </w:r>
      <w:r w:rsidR="00437A4A">
        <w:rPr>
          <w:sz w:val="30"/>
          <w:szCs w:val="30"/>
        </w:rPr>
        <w:t>09. 2015 г. №_330-ОД</w:t>
      </w:r>
      <w:r>
        <w:rPr>
          <w:sz w:val="30"/>
          <w:szCs w:val="30"/>
        </w:rPr>
        <w:t>_</w:t>
      </w:r>
    </w:p>
    <w:p w:rsidR="00665AFE" w:rsidRDefault="00665AFE" w:rsidP="00665AFE">
      <w:pPr>
        <w:pStyle w:val="ConsPlusTitle"/>
        <w:widowControl/>
        <w:jc w:val="center"/>
      </w:pPr>
    </w:p>
    <w:p w:rsidR="00665AFE" w:rsidRDefault="00665AFE" w:rsidP="00665AFE">
      <w:pPr>
        <w:pStyle w:val="ConsPlusTitle"/>
        <w:widowControl/>
        <w:jc w:val="center"/>
      </w:pPr>
      <w:r>
        <w:t>ПОЛОЖЕНИЕ</w:t>
      </w:r>
    </w:p>
    <w:p w:rsidR="00665AFE" w:rsidRDefault="00665AFE" w:rsidP="00665AFE">
      <w:pPr>
        <w:pStyle w:val="ConsPlusTitle"/>
        <w:widowControl/>
        <w:jc w:val="center"/>
      </w:pPr>
      <w:r>
        <w:t>ОБ ОБЩЕСТВЕННОМ КООРДИНАЦИОННОМ ЭКОЛОГИЧЕСКОМ СОВЕТЕ</w:t>
      </w:r>
    </w:p>
    <w:p w:rsidR="00665AFE" w:rsidRDefault="00665AFE" w:rsidP="00665AFE">
      <w:pPr>
        <w:pStyle w:val="ConsPlusTitle"/>
        <w:widowControl/>
        <w:jc w:val="center"/>
      </w:pPr>
      <w:r>
        <w:t>ПРИ МИНИСТЕРСТВЕ ПРИРОДНЫХ РЕСУРСОВ И ОХРАНЫ ОКРУЖАЮЩЕЙ СРЕДЫ РЕСПУБЛИКИ БЕЛАРУСЬ</w:t>
      </w:r>
    </w:p>
    <w:p w:rsidR="00665AFE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1. Общественный координационный экологический совет при Министерстве природных ресурсов и охраны окружающей среды Республики Беларусь (далее - совет) является постоянно действующим органом, обеспечивающим взаимодействие Министерства природных ресурсов и охраны окружающей среды Республики Беларусь и общественных организаций, осуществляющих деятельность в области охраны окружающей среды и рационального использования природных ресурсов.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2. Совет в своей деятельности руководствуется законодательством Республики Беларусь и настоящим Положением.</w:t>
      </w:r>
    </w:p>
    <w:p w:rsidR="00665AFE" w:rsidRPr="00EA7785" w:rsidRDefault="00665AFE" w:rsidP="00665AFE">
      <w:pPr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 xml:space="preserve">3. Совет образуется из представителей Министерства природных ресурсов и охраны окружающей среды Республики </w:t>
      </w:r>
      <w:bookmarkStart w:id="0" w:name="_GoBack"/>
      <w:bookmarkEnd w:id="0"/>
      <w:r w:rsidR="00437A4A" w:rsidRPr="00EA7785">
        <w:rPr>
          <w:sz w:val="30"/>
          <w:szCs w:val="30"/>
        </w:rPr>
        <w:t>Беларусь и</w:t>
      </w:r>
      <w:r w:rsidRPr="00EA7785">
        <w:rPr>
          <w:sz w:val="30"/>
          <w:szCs w:val="30"/>
        </w:rPr>
        <w:t xml:space="preserve"> зарегистрированных в установленном порядке общественных объединений и иных организаций, осуществляющих деятельность в области охраны окружающей среды и рационального использования природных ресурсов (далее – организации). </w:t>
      </w:r>
    </w:p>
    <w:p w:rsidR="00665AFE" w:rsidRPr="00EA7785" w:rsidRDefault="00665AFE" w:rsidP="00665AFE">
      <w:pPr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Персональный состав совета утверждается приказом Министерства природных ресурсов и охраны окружающей среды Республики Беларусь.</w:t>
      </w:r>
    </w:p>
    <w:p w:rsidR="00665AFE" w:rsidRPr="00EA7785" w:rsidRDefault="00665AFE" w:rsidP="00665AFE">
      <w:pPr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 xml:space="preserve">Кандидатуры членов совета выдвигаются высшим руководящим органом организации в соответствии с уставом. Организация, выдвинувшая кандидатуру члена совета, направляет в Министерство природных ресурсов и охраны окружающей среды Республики Беларусь письменное предложение о включении данной кандидатуры в состав совета. </w:t>
      </w:r>
    </w:p>
    <w:p w:rsidR="00665AFE" w:rsidRPr="00EA7785" w:rsidRDefault="00665AFE" w:rsidP="00665AFE">
      <w:pPr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Министерство природных ресурсов и охраны окружающей среды Республики Беларусь в срок, установленный законодательством об обращениях граждан и юридических лиц, рассматривает предложение о включении кандидатуры в состав совета и принимает решение о включении предложенной кандидатуры в состав совета, о чем сообщает организации, выдвинувшей своего представителя в состав совета.</w:t>
      </w:r>
    </w:p>
    <w:p w:rsidR="006A6986" w:rsidRPr="006A6986" w:rsidRDefault="00665AFE" w:rsidP="00665AFE">
      <w:pPr>
        <w:tabs>
          <w:tab w:val="num" w:pos="1571"/>
        </w:tabs>
        <w:ind w:firstLine="851"/>
        <w:jc w:val="both"/>
        <w:rPr>
          <w:sz w:val="30"/>
          <w:szCs w:val="30"/>
        </w:rPr>
      </w:pPr>
      <w:r w:rsidRPr="00EA7785">
        <w:rPr>
          <w:sz w:val="30"/>
          <w:szCs w:val="30"/>
        </w:rPr>
        <w:lastRenderedPageBreak/>
        <w:t xml:space="preserve">Организации, направившие своего представителя в </w:t>
      </w:r>
      <w:r w:rsidR="00350BBF">
        <w:rPr>
          <w:sz w:val="30"/>
          <w:szCs w:val="30"/>
        </w:rPr>
        <w:t xml:space="preserve">состав </w:t>
      </w:r>
      <w:r w:rsidRPr="00EA7785">
        <w:rPr>
          <w:sz w:val="30"/>
          <w:szCs w:val="30"/>
        </w:rPr>
        <w:t>совет</w:t>
      </w:r>
      <w:r w:rsidR="002C5044">
        <w:rPr>
          <w:sz w:val="30"/>
          <w:szCs w:val="30"/>
        </w:rPr>
        <w:t>а</w:t>
      </w:r>
      <w:r w:rsidRPr="00EA7785">
        <w:rPr>
          <w:sz w:val="30"/>
          <w:szCs w:val="30"/>
        </w:rPr>
        <w:t>, при невозможности его участия в заседании совета вправе направить на заседание совета своего временного представителя.</w:t>
      </w:r>
      <w:r w:rsidR="00350BBF">
        <w:rPr>
          <w:sz w:val="30"/>
          <w:szCs w:val="30"/>
        </w:rPr>
        <w:t xml:space="preserve"> </w:t>
      </w:r>
      <w:r w:rsidR="002C5044">
        <w:rPr>
          <w:sz w:val="30"/>
          <w:szCs w:val="30"/>
        </w:rPr>
        <w:t>До</w:t>
      </w:r>
      <w:r w:rsidR="00350BBF">
        <w:rPr>
          <w:sz w:val="30"/>
          <w:szCs w:val="30"/>
        </w:rPr>
        <w:t xml:space="preserve"> начал</w:t>
      </w:r>
      <w:r w:rsidR="002C5044">
        <w:rPr>
          <w:sz w:val="30"/>
          <w:szCs w:val="30"/>
        </w:rPr>
        <w:t>а</w:t>
      </w:r>
      <w:r w:rsidR="00350BBF">
        <w:rPr>
          <w:sz w:val="30"/>
          <w:szCs w:val="30"/>
        </w:rPr>
        <w:t xml:space="preserve"> заседания совета временный представитель должен представить секретарю совета ходатайство об участии в заседании совета, подписанное руководителем  высшего руководящего органа организации.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 Основными задачами совета являются: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4.1. координация взаимодействия Министерства природных ресурсов и охраны окружающей среды Республики Беларусь и организаций;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4.2. оказание Министерству природных ресурсов и охраны окружающей среды Республики Беларусь содействия в: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проведении единой государственной политики в области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разработке и реализации государственных программ, планов действий и других документов в области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организации пропаганды экологических знаний, повышении экологической культуры населения;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развитии экологического туризма;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4.3. рассмотрение и обсуждение проектов нормативных правовых актов в области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4.4. подготовка предложений по внесению изменений и дополнений в нормативные правовые акты в области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4.5. изучение, обобщение и распространение международного опыта в области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4.6. обсуждение проектов международной технической помощи</w:t>
      </w:r>
      <w:r w:rsidR="006A6986">
        <w:rPr>
          <w:sz w:val="30"/>
          <w:szCs w:val="30"/>
        </w:rPr>
        <w:t>/гуманитарной помощи</w:t>
      </w:r>
      <w:r w:rsidRPr="00EA7785">
        <w:rPr>
          <w:sz w:val="30"/>
          <w:szCs w:val="30"/>
        </w:rPr>
        <w:t xml:space="preserve">, реализуемых в Республике Беларусь в </w:t>
      </w:r>
      <w:r w:rsidR="002C5044">
        <w:rPr>
          <w:sz w:val="30"/>
          <w:szCs w:val="30"/>
        </w:rPr>
        <w:t>области охраны окружающей среды.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5. Совет имеет право: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рассматривать на своих заседаниях вопросы, касающиеся охраны окружающей среды и рационального использования природных ресурсов;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вносить предложения в Министерство природных ресурсов и охраны окружающей среды Республики Беларусь по организации, координации и совершенствованию взаимодействия Министерства природных ресурсов и охраны окружающей среды Республики Беларусь и организаций;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осуществлять контроль за выполнением решений совета;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 xml:space="preserve">получать информацию о планируемом создании рабочих групп по разработке проектов нормативных правовых актов в Министерстве </w:t>
      </w:r>
      <w:r w:rsidRPr="00EA7785">
        <w:rPr>
          <w:sz w:val="30"/>
          <w:szCs w:val="30"/>
        </w:rPr>
        <w:lastRenderedPageBreak/>
        <w:t>природных ресурсов и охраны окружающей среды Республики Беларусь, а также иную информацию по вопросам, связанным с охраной окружающей среды и рациональным использованием природных ресурсов.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6. По ходатайству членов совета в его работе могут принимать участие специалисты и ученые других государственных органов и иных организаций, в том числе иностранных, деятельность которых связана с охраной окружающей среды и рациональным использованием природных ресурсов.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7. Председателем совета является Министр природных ресурсов и охраны окружающей среды Республики Беларусь.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Председатель совета руководит деятельностью совета, созывает его заседания, координирует работу членов совета, представляет совет в отношениях с государственными органами и иными организациями по вопросам охраны окружающей среды и рационального использования природных ресурсов.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8. Совет осуществляет свою работу в соответствии с утвержденным Председателем совета планом работы на год, который ежегодно формируется секретарем совета на основании предложений членов совета и структурных подразделений Министерства природных ресурсов и охраны окружающей среды Республики Беларусь.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9. Секретарь совета обеспечивает подготовку и проведение заседаний совета</w:t>
      </w:r>
      <w:r w:rsidR="00350BBF">
        <w:rPr>
          <w:sz w:val="30"/>
          <w:szCs w:val="30"/>
        </w:rPr>
        <w:t>, для чего</w:t>
      </w:r>
      <w:r w:rsidRPr="00EA7785">
        <w:rPr>
          <w:sz w:val="30"/>
          <w:szCs w:val="30"/>
        </w:rPr>
        <w:t>: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формирует повестку дня заседания совета на основании утвержденного Председателем совета плана работы на год;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проект повестки дня заседания совета заблаговременно направляет членам совета и доводит до сведения общественности путем размещения на официальном сайте Министерства природных ресурсов и охраны окружающей среды Республики Беларусь;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заблаговременно направляет членам совета и размещает на официальном сайте Министерства природных ресурсов и охраны окружающей среды Республики Беларусь материалы, необходимые для рассмотрения вынесенных на заседание совета вопросов.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Окончательно повестка дня утверждается решением совета в начале заседания.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Члены совета вправе вносить секретарю совета предложения по повестке дня заседаний совета в письменной форме до заседания совета либо в устной форме непосредственно на заседании</w:t>
      </w:r>
      <w:r w:rsidR="00350BBF">
        <w:rPr>
          <w:sz w:val="30"/>
          <w:szCs w:val="30"/>
        </w:rPr>
        <w:t xml:space="preserve"> совета</w:t>
      </w:r>
      <w:r w:rsidRPr="00EA7785">
        <w:rPr>
          <w:sz w:val="30"/>
          <w:szCs w:val="30"/>
        </w:rPr>
        <w:t xml:space="preserve">. 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 xml:space="preserve">Обязательным пунктом повестки дня является информирование совета секретарем совета о выполнении решения, содержащегося в протоколе, принятом на предыдущем заседании совета. 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lastRenderedPageBreak/>
        <w:t>9. Заседания совета проводятся по мере необходимости, но не менее одного раза в квартал.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Заседание совета правомочно, если на нем присутствует больше половины членов совета (временных представителей).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Заседания совета проводятся открыто, на них могут присутствовать представители средств массовой информации.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10. Решения совета принимаются путем открытого голосования простым большинством голосов. В случае равенства голосов принятым считается решение, за которое проголосовал председатель совета.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Решения совета оформляются протоколом и в недельный срок</w:t>
      </w:r>
      <w:r w:rsidR="00350BBF">
        <w:rPr>
          <w:sz w:val="30"/>
          <w:szCs w:val="30"/>
        </w:rPr>
        <w:t xml:space="preserve"> после подписания протокола председателем совета и секретарем</w:t>
      </w:r>
      <w:r w:rsidRPr="00EA7785">
        <w:rPr>
          <w:sz w:val="30"/>
          <w:szCs w:val="30"/>
        </w:rPr>
        <w:t xml:space="preserve"> доводятся до членов совета и заинтересованных.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Решения совета не имеют обязательной силы и носят рекомендательный характер.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 xml:space="preserve">11. Организационно-техническое обеспечение деятельности совета осуществляется Министерством природных ресурсов и охраны окружающей среды Республики Беларусь. 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A7785">
        <w:rPr>
          <w:sz w:val="30"/>
          <w:szCs w:val="30"/>
        </w:rPr>
        <w:t>Члены совета вправе знакомиться с протоколами заседаний и иными материалами деятельности совета.</w:t>
      </w:r>
    </w:p>
    <w:p w:rsidR="00665AFE" w:rsidRPr="00EA7785" w:rsidRDefault="00665AFE" w:rsidP="00665AFE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665AFE" w:rsidRPr="00EA7785" w:rsidRDefault="00665AFE" w:rsidP="00665AFE">
      <w:pPr>
        <w:tabs>
          <w:tab w:val="left" w:pos="6804"/>
        </w:tabs>
        <w:jc w:val="both"/>
        <w:rPr>
          <w:sz w:val="30"/>
          <w:szCs w:val="30"/>
        </w:rPr>
      </w:pPr>
    </w:p>
    <w:p w:rsidR="00253605" w:rsidRPr="00EA7785" w:rsidRDefault="00253605"/>
    <w:sectPr w:rsidR="00253605" w:rsidRPr="00EA7785" w:rsidSect="00007C63">
      <w:headerReference w:type="default" r:id="rId6"/>
      <w:pgSz w:w="11906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93" w:rsidRDefault="00094693" w:rsidP="00665AFE">
      <w:r>
        <w:separator/>
      </w:r>
    </w:p>
  </w:endnote>
  <w:endnote w:type="continuationSeparator" w:id="0">
    <w:p w:rsidR="00094693" w:rsidRDefault="00094693" w:rsidP="0066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93" w:rsidRDefault="00094693" w:rsidP="00665AFE">
      <w:r>
        <w:separator/>
      </w:r>
    </w:p>
  </w:footnote>
  <w:footnote w:type="continuationSeparator" w:id="0">
    <w:p w:rsidR="00094693" w:rsidRDefault="00094693" w:rsidP="0066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9128"/>
      <w:docPartObj>
        <w:docPartGallery w:val="Page Numbers (Top of Page)"/>
        <w:docPartUnique/>
      </w:docPartObj>
    </w:sdtPr>
    <w:sdtEndPr/>
    <w:sdtContent>
      <w:p w:rsidR="00665AFE" w:rsidRDefault="000946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A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329D" w:rsidRDefault="000946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FE"/>
    <w:rsid w:val="0006079A"/>
    <w:rsid w:val="00094693"/>
    <w:rsid w:val="000B333C"/>
    <w:rsid w:val="000C173F"/>
    <w:rsid w:val="00175A39"/>
    <w:rsid w:val="001B26FE"/>
    <w:rsid w:val="001C4C7A"/>
    <w:rsid w:val="00253605"/>
    <w:rsid w:val="002C5044"/>
    <w:rsid w:val="002D4A5A"/>
    <w:rsid w:val="00350BBF"/>
    <w:rsid w:val="00437A4A"/>
    <w:rsid w:val="00470640"/>
    <w:rsid w:val="004B2B7D"/>
    <w:rsid w:val="00665AFE"/>
    <w:rsid w:val="006A6986"/>
    <w:rsid w:val="006B40D0"/>
    <w:rsid w:val="007972B2"/>
    <w:rsid w:val="00EA7785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BA99"/>
  <w15:docId w15:val="{CA1BC035-EAB0-4999-9528-069DB391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F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5AFE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styleId="a3">
    <w:name w:val="Body Text Indent"/>
    <w:basedOn w:val="a"/>
    <w:link w:val="a4"/>
    <w:rsid w:val="00665AFE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65AFE"/>
    <w:rPr>
      <w:rFonts w:eastAsia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5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5AFE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5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5AF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</dc:creator>
  <cp:keywords/>
  <dc:description/>
  <cp:lastModifiedBy>User</cp:lastModifiedBy>
  <cp:revision>2</cp:revision>
  <cp:lastPrinted>2015-09-23T06:53:00Z</cp:lastPrinted>
  <dcterms:created xsi:type="dcterms:W3CDTF">2020-11-10T11:15:00Z</dcterms:created>
  <dcterms:modified xsi:type="dcterms:W3CDTF">2020-11-10T11:15:00Z</dcterms:modified>
</cp:coreProperties>
</file>