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7EFE" w14:textId="77777777" w:rsidR="003777BF" w:rsidRDefault="003777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BF982AB" w14:textId="77777777" w:rsidR="00DF3B0A" w:rsidRDefault="00C13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ПРИРОДНЫХ РЕСУРСОВ И ОХРАНЫ ОКРУЖАЮЩЕЙ СРЕДЫ </w:t>
      </w:r>
    </w:p>
    <w:p w14:paraId="2E16C3FF" w14:textId="77777777" w:rsidR="00DF3B0A" w:rsidRDefault="00C13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БЕЛАРУСЬ</w:t>
      </w:r>
    </w:p>
    <w:p w14:paraId="3A69DA70" w14:textId="77777777" w:rsidR="00DF3B0A" w:rsidRDefault="00DF3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EDDB80" w14:textId="77777777" w:rsidR="00DF3B0A" w:rsidRDefault="00C13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«Устойчивое управление стойкими органическими загрязнителями и химическими веществами в Республике Беларусь, ГЭФ-6»</w:t>
      </w:r>
    </w:p>
    <w:p w14:paraId="050A64B1" w14:textId="77777777" w:rsidR="00DF3B0A" w:rsidRDefault="00DF3B0A">
      <w:pPr>
        <w:pStyle w:val="ae"/>
        <w:jc w:val="right"/>
        <w:rPr>
          <w:b w:val="0"/>
        </w:rPr>
      </w:pPr>
    </w:p>
    <w:p w14:paraId="7AC58DB3" w14:textId="77777777" w:rsidR="00DF3B0A" w:rsidRDefault="00DF3B0A">
      <w:pPr>
        <w:pStyle w:val="ae"/>
        <w:jc w:val="right"/>
        <w:rPr>
          <w:b w:val="0"/>
        </w:rPr>
      </w:pPr>
    </w:p>
    <w:p w14:paraId="07D9FD19" w14:textId="77777777" w:rsidR="00DF3B0A" w:rsidRDefault="00C13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14:paraId="50CF5F4E" w14:textId="2C51BD87" w:rsidR="00DF3B0A" w:rsidRDefault="00C13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международного эксперта </w:t>
      </w:r>
    </w:p>
    <w:p w14:paraId="56E0A335" w14:textId="77777777" w:rsidR="003777BF" w:rsidRDefault="003777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880828" w14:textId="77777777" w:rsidR="00DF3B0A" w:rsidRDefault="00DF3B0A">
      <w:pPr>
        <w:spacing w:after="0" w:line="240" w:lineRule="auto"/>
        <w:rPr>
          <w:rFonts w:ascii="Times New Roman" w:hAnsi="Times New Roman"/>
        </w:rPr>
      </w:pPr>
    </w:p>
    <w:tbl>
      <w:tblPr>
        <w:tblW w:w="924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09"/>
        <w:gridCol w:w="5734"/>
      </w:tblGrid>
      <w:tr w:rsidR="00DF3B0A" w14:paraId="743EA7E4" w14:textId="77777777">
        <w:tc>
          <w:tcPr>
            <w:tcW w:w="3509" w:type="dxa"/>
            <w:shd w:val="clear" w:color="auto" w:fill="D9D9D9"/>
          </w:tcPr>
          <w:p w14:paraId="03ADB1B0" w14:textId="77777777" w:rsidR="00DF3B0A" w:rsidRDefault="00C136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Страна:</w:t>
            </w:r>
          </w:p>
        </w:tc>
        <w:tc>
          <w:tcPr>
            <w:tcW w:w="5733" w:type="dxa"/>
            <w:shd w:val="clear" w:color="auto" w:fill="D9D9D9"/>
          </w:tcPr>
          <w:p w14:paraId="39866788" w14:textId="77777777" w:rsidR="00DF3B0A" w:rsidRDefault="00C136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Республика Беларусь</w:t>
            </w:r>
          </w:p>
        </w:tc>
      </w:tr>
      <w:tr w:rsidR="00DF3B0A" w14:paraId="1EF4EDD0" w14:textId="77777777">
        <w:tc>
          <w:tcPr>
            <w:tcW w:w="3509" w:type="dxa"/>
            <w:shd w:val="clear" w:color="auto" w:fill="D9D9D9"/>
          </w:tcPr>
          <w:p w14:paraId="22BBCDB7" w14:textId="77777777" w:rsidR="00DF3B0A" w:rsidRDefault="00C136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Описание задания:</w:t>
            </w:r>
          </w:p>
          <w:p w14:paraId="19CFB0F0" w14:textId="77777777" w:rsidR="00DF3B0A" w:rsidRDefault="00DF3B0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4FC3974A" w14:textId="77777777" w:rsidR="00DF3B0A" w:rsidRDefault="00DF3B0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1D8FE340" w14:textId="77777777" w:rsidR="00DF3B0A" w:rsidRDefault="00DF3B0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340DE146" w14:textId="77777777" w:rsidR="00DF3B0A" w:rsidRDefault="00DF3B0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1387F7CD" w14:textId="77777777" w:rsidR="00DF3B0A" w:rsidRDefault="00C136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Тип контракта</w:t>
            </w:r>
          </w:p>
        </w:tc>
        <w:tc>
          <w:tcPr>
            <w:tcW w:w="5733" w:type="dxa"/>
            <w:shd w:val="clear" w:color="auto" w:fill="D9D9D9"/>
          </w:tcPr>
          <w:p w14:paraId="623A1DE1" w14:textId="77601E35" w:rsidR="00DF3B0A" w:rsidRDefault="00C136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(Мероприятие 1.2.1.1. Рабочего плана по реализации проекта на 202</w:t>
            </w:r>
            <w:r w:rsidR="00CB3C46">
              <w:rPr>
                <w:rFonts w:ascii="Times New Roman" w:eastAsia="Times New Roman" w:hAnsi="Times New Roman"/>
              </w:rPr>
              <w:t xml:space="preserve">2 </w:t>
            </w:r>
            <w:r>
              <w:rPr>
                <w:rFonts w:ascii="Times New Roman" w:eastAsia="Times New Roman" w:hAnsi="Times New Roman"/>
              </w:rPr>
              <w:t>год)</w:t>
            </w:r>
          </w:p>
          <w:p w14:paraId="6A993998" w14:textId="77777777" w:rsidR="00DF3B0A" w:rsidRDefault="00DF3B0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C1CBC0" w14:textId="77777777" w:rsidR="00EB7A66" w:rsidRDefault="00C136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Международный эксперт </w:t>
            </w:r>
          </w:p>
          <w:p w14:paraId="61F68720" w14:textId="77777777" w:rsidR="00EB7A66" w:rsidRDefault="00EB7A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3437BE6" w14:textId="49B28DCB" w:rsidR="00DF3B0A" w:rsidRDefault="00C136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контракт с фиксированной ценой</w:t>
            </w:r>
          </w:p>
        </w:tc>
      </w:tr>
      <w:tr w:rsidR="00DF3B0A" w14:paraId="44D1A0A5" w14:textId="77777777">
        <w:tc>
          <w:tcPr>
            <w:tcW w:w="3509" w:type="dxa"/>
            <w:shd w:val="clear" w:color="auto" w:fill="D9D9D9"/>
          </w:tcPr>
          <w:p w14:paraId="35541470" w14:textId="77777777" w:rsidR="00DF3B0A" w:rsidRDefault="00C136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Проект:</w:t>
            </w:r>
          </w:p>
        </w:tc>
        <w:tc>
          <w:tcPr>
            <w:tcW w:w="5733" w:type="dxa"/>
            <w:shd w:val="clear" w:color="auto" w:fill="D9D9D9"/>
          </w:tcPr>
          <w:p w14:paraId="75A0D84A" w14:textId="77777777" w:rsidR="00DF3B0A" w:rsidRDefault="00C136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PIMS 5532: </w:t>
            </w:r>
            <w:r>
              <w:rPr>
                <w:rFonts w:ascii="Times New Roman" w:hAnsi="Times New Roman"/>
              </w:rPr>
              <w:t>Устойчивое управление стойкими органическими загрязнителями и химическими веществами в Республике Беларусь, ГЭФ-6</w:t>
            </w:r>
          </w:p>
          <w:p w14:paraId="3696734A" w14:textId="77777777" w:rsidR="00DF3B0A" w:rsidRDefault="00DF3B0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F3B0A" w14:paraId="566C560E" w14:textId="77777777">
        <w:tc>
          <w:tcPr>
            <w:tcW w:w="3509" w:type="dxa"/>
            <w:shd w:val="clear" w:color="auto" w:fill="D9D9D9"/>
          </w:tcPr>
          <w:p w14:paraId="390CADB6" w14:textId="77777777" w:rsidR="00DF3B0A" w:rsidRDefault="00C136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Период выполнения задания/оказания услуг:</w:t>
            </w:r>
          </w:p>
          <w:p w14:paraId="3670FBCE" w14:textId="77777777" w:rsidR="00DF3B0A" w:rsidRDefault="00DF3B0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54246817" w14:textId="77777777" w:rsidR="00DF3B0A" w:rsidRDefault="00C136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График платежей:</w:t>
            </w:r>
          </w:p>
          <w:p w14:paraId="13BA19BE" w14:textId="77777777" w:rsidR="00DF3B0A" w:rsidRDefault="00DF3B0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657A4A44" w14:textId="77777777" w:rsidR="00DF3B0A" w:rsidRDefault="00DF3B0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1F7FEE0B" w14:textId="77777777" w:rsidR="00DF3B0A" w:rsidRDefault="00DF3B0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09DBDF96" w14:textId="77777777" w:rsidR="00DF3B0A" w:rsidRDefault="00DF3B0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531D2AD3" w14:textId="77777777" w:rsidR="00DF3B0A" w:rsidRDefault="00DF3B0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733" w:type="dxa"/>
            <w:shd w:val="clear" w:color="auto" w:fill="D9D9D9"/>
          </w:tcPr>
          <w:p w14:paraId="2100B65F" w14:textId="419A00CB" w:rsidR="00DF3B0A" w:rsidRPr="00A24AF1" w:rsidRDefault="00B423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A94E27">
              <w:rPr>
                <w:rFonts w:ascii="Times New Roman" w:eastAsia="Times New Roman" w:hAnsi="Times New Roman"/>
              </w:rPr>
              <w:t>0</w:t>
            </w:r>
            <w:r w:rsidRPr="00B42366">
              <w:rPr>
                <w:rFonts w:ascii="Times New Roman" w:eastAsia="Times New Roman" w:hAnsi="Times New Roman"/>
              </w:rPr>
              <w:t xml:space="preserve"> </w:t>
            </w:r>
            <w:r w:rsidR="00A94E27">
              <w:rPr>
                <w:rFonts w:ascii="Times New Roman" w:eastAsia="Times New Roman" w:hAnsi="Times New Roman"/>
              </w:rPr>
              <w:t>августа</w:t>
            </w:r>
            <w:r w:rsidR="00C136A2" w:rsidRPr="00B42366">
              <w:rPr>
                <w:rFonts w:ascii="Times New Roman" w:eastAsia="Times New Roman" w:hAnsi="Times New Roman"/>
              </w:rPr>
              <w:t xml:space="preserve"> 202</w:t>
            </w:r>
            <w:r w:rsidR="00D353A1" w:rsidRPr="00B42366">
              <w:rPr>
                <w:rFonts w:ascii="Times New Roman" w:eastAsia="Times New Roman" w:hAnsi="Times New Roman"/>
              </w:rPr>
              <w:t>2</w:t>
            </w:r>
            <w:r w:rsidR="00E56EE5" w:rsidRPr="00B42366">
              <w:rPr>
                <w:rFonts w:ascii="Times New Roman" w:eastAsia="Times New Roman" w:hAnsi="Times New Roman"/>
              </w:rPr>
              <w:t xml:space="preserve"> </w:t>
            </w:r>
            <w:r w:rsidR="000E083F" w:rsidRPr="00B42366">
              <w:rPr>
                <w:rFonts w:ascii="Times New Roman" w:eastAsia="Times New Roman" w:hAnsi="Times New Roman"/>
              </w:rPr>
              <w:t xml:space="preserve">г. </w:t>
            </w:r>
            <w:r w:rsidR="00E56EE5" w:rsidRPr="00B42366">
              <w:rPr>
                <w:rFonts w:ascii="Times New Roman" w:eastAsia="Times New Roman" w:hAnsi="Times New Roman"/>
              </w:rPr>
              <w:t xml:space="preserve">– </w:t>
            </w:r>
            <w:r w:rsidR="00A94E27">
              <w:rPr>
                <w:rFonts w:ascii="Times New Roman" w:eastAsia="Times New Roman" w:hAnsi="Times New Roman"/>
              </w:rPr>
              <w:t>20</w:t>
            </w:r>
            <w:r w:rsidR="00E56EE5" w:rsidRPr="00B42366">
              <w:rPr>
                <w:rFonts w:ascii="Times New Roman" w:eastAsia="Times New Roman" w:hAnsi="Times New Roman"/>
              </w:rPr>
              <w:t xml:space="preserve"> </w:t>
            </w:r>
            <w:r w:rsidRPr="00B42366">
              <w:rPr>
                <w:rFonts w:ascii="Times New Roman" w:eastAsia="Times New Roman" w:hAnsi="Times New Roman"/>
              </w:rPr>
              <w:t>сентября</w:t>
            </w:r>
            <w:r w:rsidR="00C136A2" w:rsidRPr="00B42366">
              <w:rPr>
                <w:rFonts w:ascii="Times New Roman" w:eastAsia="Times New Roman" w:hAnsi="Times New Roman"/>
              </w:rPr>
              <w:t xml:space="preserve"> 2022 г.</w:t>
            </w:r>
          </w:p>
          <w:p w14:paraId="33612C8F" w14:textId="77777777" w:rsidR="00DF3B0A" w:rsidRPr="00A24AF1" w:rsidRDefault="00DF3B0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1F73FD1" w14:textId="77777777" w:rsidR="00DF3B0A" w:rsidRPr="00A24AF1" w:rsidRDefault="00DF3B0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C15454" w14:textId="27F7CCD6" w:rsidR="00F60735" w:rsidRPr="00A24AF1" w:rsidRDefault="00C136A2">
            <w:pPr>
              <w:widowControl w:val="0"/>
              <w:tabs>
                <w:tab w:val="left" w:pos="26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4AF1">
              <w:rPr>
                <w:rFonts w:ascii="Times New Roman" w:eastAsia="Times New Roman" w:hAnsi="Times New Roman"/>
              </w:rPr>
              <w:t xml:space="preserve">Оплата будет произведена после предоставления результатов оказания услуг в соответствии с </w:t>
            </w:r>
            <w:r w:rsidR="00F60735" w:rsidRPr="00A24AF1">
              <w:rPr>
                <w:rFonts w:ascii="Times New Roman" w:eastAsia="Times New Roman" w:hAnsi="Times New Roman"/>
              </w:rPr>
              <w:t xml:space="preserve">настоящим </w:t>
            </w:r>
            <w:r w:rsidRPr="00A24AF1">
              <w:rPr>
                <w:rFonts w:ascii="Times New Roman" w:eastAsia="Times New Roman" w:hAnsi="Times New Roman"/>
              </w:rPr>
              <w:t>Техническ</w:t>
            </w:r>
            <w:r w:rsidR="00F60735" w:rsidRPr="00A24AF1">
              <w:rPr>
                <w:rFonts w:ascii="Times New Roman" w:eastAsia="Times New Roman" w:hAnsi="Times New Roman"/>
              </w:rPr>
              <w:t>им</w:t>
            </w:r>
            <w:r w:rsidRPr="00A24AF1">
              <w:rPr>
                <w:rFonts w:ascii="Times New Roman" w:eastAsia="Times New Roman" w:hAnsi="Times New Roman"/>
              </w:rPr>
              <w:t xml:space="preserve"> задани</w:t>
            </w:r>
            <w:r w:rsidR="00F60735" w:rsidRPr="00A24AF1">
              <w:rPr>
                <w:rFonts w:ascii="Times New Roman" w:eastAsia="Times New Roman" w:hAnsi="Times New Roman"/>
              </w:rPr>
              <w:t>ем</w:t>
            </w:r>
            <w:r w:rsidR="00F9337F" w:rsidRPr="00A24AF1">
              <w:rPr>
                <w:rFonts w:ascii="Times New Roman" w:eastAsia="Times New Roman" w:hAnsi="Times New Roman"/>
              </w:rPr>
              <w:t>.</w:t>
            </w:r>
          </w:p>
          <w:p w14:paraId="25A8C3CD" w14:textId="4429BD4D" w:rsidR="00DF3B0A" w:rsidRPr="00A24AF1" w:rsidRDefault="00DF3B0A">
            <w:pPr>
              <w:widowControl w:val="0"/>
              <w:tabs>
                <w:tab w:val="left" w:pos="26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DF3B0A" w14:paraId="77BD432D" w14:textId="77777777">
        <w:tc>
          <w:tcPr>
            <w:tcW w:w="3509" w:type="dxa"/>
            <w:shd w:val="clear" w:color="auto" w:fill="D9D9D9"/>
          </w:tcPr>
          <w:p w14:paraId="152E34F9" w14:textId="77777777" w:rsidR="00DF3B0A" w:rsidRDefault="00C136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Место оказания услуг</w:t>
            </w:r>
          </w:p>
        </w:tc>
        <w:tc>
          <w:tcPr>
            <w:tcW w:w="5733" w:type="dxa"/>
            <w:shd w:val="clear" w:color="auto" w:fill="D9D9D9"/>
          </w:tcPr>
          <w:p w14:paraId="28B2FECA" w14:textId="653ACA14" w:rsidR="00DF3B0A" w:rsidRPr="00282062" w:rsidRDefault="00C136A2">
            <w:pPr>
              <w:widowControl w:val="0"/>
              <w:tabs>
                <w:tab w:val="left" w:pos="26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 </w:t>
            </w:r>
            <w:r w:rsidRPr="00282062">
              <w:rPr>
                <w:rFonts w:ascii="Times New Roman" w:eastAsia="Times New Roman" w:hAnsi="Times New Roman"/>
              </w:rPr>
              <w:t>месту жительства</w:t>
            </w:r>
            <w:r w:rsidR="00D353A1" w:rsidRPr="00282062">
              <w:rPr>
                <w:rFonts w:ascii="Times New Roman" w:eastAsia="Times New Roman" w:hAnsi="Times New Roman"/>
              </w:rPr>
              <w:t>.</w:t>
            </w:r>
          </w:p>
          <w:p w14:paraId="75E5460C" w14:textId="77777777" w:rsidR="00DF3B0A" w:rsidRDefault="00DF3B0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F3B0A" w14:paraId="18BB292E" w14:textId="77777777">
        <w:tc>
          <w:tcPr>
            <w:tcW w:w="9242" w:type="dxa"/>
            <w:gridSpan w:val="2"/>
            <w:tcBorders>
              <w:bottom w:val="single" w:sz="24" w:space="0" w:color="000000"/>
            </w:tcBorders>
            <w:shd w:val="clear" w:color="auto" w:fill="D9D9D9"/>
          </w:tcPr>
          <w:p w14:paraId="32C70943" w14:textId="12833793" w:rsidR="00DF3B0A" w:rsidRDefault="00C136A2" w:rsidP="00E56E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Предложение должно быть подано на адрес </w:t>
            </w:r>
            <w:hyperlink r:id="rId8" w:tgtFrame="_blank">
              <w:r w:rsidRPr="00E56EE5">
                <w:rPr>
                  <w:rFonts w:ascii="Times New Roman" w:hAnsi="Times New Roman"/>
                  <w:color w:val="1155CC"/>
                </w:rPr>
                <w:t>POPs_GEF-6@mail.ru</w:t>
              </w:r>
            </w:hyperlink>
            <w:r w:rsidR="00EB7A66" w:rsidRPr="00E56EE5">
              <w:rPr>
                <w:rFonts w:ascii="Times New Roman" w:hAnsi="Times New Roman"/>
                <w:color w:val="222222"/>
              </w:rPr>
              <w:t xml:space="preserve"> </w:t>
            </w:r>
            <w:r w:rsidR="00E56EE5">
              <w:rPr>
                <w:rFonts w:ascii="Times New Roman" w:hAnsi="Times New Roman"/>
                <w:color w:val="222222"/>
              </w:rPr>
              <w:t>(в копию поставить</w:t>
            </w:r>
            <w:r w:rsidR="00EB7A66" w:rsidRPr="00E56EE5">
              <w:rPr>
                <w:rFonts w:ascii="Times New Roman" w:hAnsi="Times New Roman"/>
                <w:color w:val="222222"/>
              </w:rPr>
              <w:t xml:space="preserve"> </w:t>
            </w:r>
            <w:hyperlink r:id="rId9" w:history="1">
              <w:r w:rsidR="00EB7A66" w:rsidRPr="00E56EE5">
                <w:rPr>
                  <w:rFonts w:ascii="Times New Roman" w:hAnsi="Times New Roman"/>
                  <w:color w:val="1155CC"/>
                </w:rPr>
                <w:t>waste@minpriroda.gov.by</w:t>
              </w:r>
            </w:hyperlink>
            <w:r w:rsidR="00E56EE5">
              <w:rPr>
                <w:rFonts w:ascii="Times New Roman" w:hAnsi="Times New Roman"/>
                <w:color w:val="1155CC"/>
              </w:rPr>
              <w:t>)</w:t>
            </w:r>
            <w:r w:rsidR="00EB7A66">
              <w:t xml:space="preserve"> </w:t>
            </w:r>
            <w:hyperlink r:id="rId10">
              <w:r>
                <w:rPr>
                  <w:rFonts w:ascii="Times New Roman" w:eastAsia="Times New Roman" w:hAnsi="Times New Roman"/>
                  <w:i/>
                  <w:iCs/>
                </w:rPr>
                <w:t xml:space="preserve">до окончания рабочего дня </w:t>
              </w:r>
            </w:hyperlink>
            <w:r w:rsidR="00A94E27">
              <w:rPr>
                <w:rFonts w:ascii="Times New Roman" w:eastAsia="Times New Roman" w:hAnsi="Times New Roman"/>
                <w:b/>
                <w:bCs/>
                <w:i/>
                <w:iCs/>
              </w:rPr>
              <w:t>1</w:t>
            </w:r>
            <w:r w:rsidR="002C4341" w:rsidRPr="00B42366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</w:t>
            </w:r>
            <w:r w:rsidR="00A94E27">
              <w:rPr>
                <w:rFonts w:ascii="Times New Roman" w:eastAsia="Times New Roman" w:hAnsi="Times New Roman"/>
                <w:b/>
                <w:bCs/>
                <w:i/>
                <w:iCs/>
              </w:rPr>
              <w:t>августа</w:t>
            </w:r>
            <w:r w:rsidR="00D353A1" w:rsidRPr="00B42366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</w:t>
            </w:r>
            <w:r w:rsidRPr="00B42366">
              <w:rPr>
                <w:rFonts w:ascii="Times New Roman" w:eastAsia="Times New Roman" w:hAnsi="Times New Roman"/>
                <w:b/>
                <w:i/>
                <w:iCs/>
              </w:rPr>
              <w:t>202</w:t>
            </w:r>
            <w:r w:rsidR="00EB7A66" w:rsidRPr="00B42366">
              <w:rPr>
                <w:rFonts w:ascii="Times New Roman" w:eastAsia="Times New Roman" w:hAnsi="Times New Roman"/>
                <w:b/>
                <w:i/>
                <w:iCs/>
              </w:rPr>
              <w:t>2</w:t>
            </w:r>
            <w:r w:rsidRPr="00B42366">
              <w:rPr>
                <w:rFonts w:ascii="Times New Roman" w:eastAsia="Times New Roman" w:hAnsi="Times New Roman"/>
                <w:b/>
                <w:i/>
                <w:iCs/>
              </w:rPr>
              <w:t xml:space="preserve"> года</w:t>
            </w:r>
            <w:r>
              <w:rPr>
                <w:rFonts w:ascii="Times New Roman" w:eastAsia="Times New Roman" w:hAnsi="Times New Roman"/>
                <w:i/>
                <w:iCs/>
              </w:rPr>
              <w:t>. Любые просьбы об уточнении должны направляться в письменном виде на указанные выше адреса электронной почты. Минприроды направит свой ответ в письменном виде по электронной почте.</w:t>
            </w:r>
          </w:p>
        </w:tc>
      </w:tr>
    </w:tbl>
    <w:p w14:paraId="5F279B62" w14:textId="77777777" w:rsidR="00DF3B0A" w:rsidRDefault="00DF3B0A">
      <w:pPr>
        <w:pStyle w:val="StyleAaaBefore0pt"/>
      </w:pPr>
    </w:p>
    <w:p w14:paraId="0D80D7FF" w14:textId="77777777" w:rsidR="00DF3B0A" w:rsidRPr="00A24AF1" w:rsidRDefault="00C136A2" w:rsidP="00BB6C19">
      <w:pPr>
        <w:pStyle w:val="StyleAaaBefore0pt"/>
      </w:pPr>
      <w:r>
        <w:t>Цель проекта международной технической помощи «Устойчивое управление стойкими органическими загрязнителями и химическими веществами в Республике Беларусь, ГЭФ-6» (далее – Проект) заключается в обеспечении охраны здоровья населения и окружающей среды посредством ликвидации имеющихся запасов стойких органических загрязнителей (СОЗ) и развития потенциала в области устойчивого управления СОЗ в рамках</w:t>
      </w:r>
      <w:r>
        <w:rPr>
          <w:lang w:eastAsia="ja-JP"/>
        </w:rPr>
        <w:t xml:space="preserve"> механизма экологически безопасного регулирования химических веществ</w:t>
      </w:r>
      <w:r>
        <w:t xml:space="preserve"> в Республике Беларусь. Данная цель будет достигнута посредством реализации мероприятий по </w:t>
      </w:r>
      <w:r w:rsidRPr="00BE1844">
        <w:t xml:space="preserve">трем компонентам: i) Устойчивое управление ПХБ; </w:t>
      </w:r>
      <w:proofErr w:type="spellStart"/>
      <w:r w:rsidRPr="00BE1844">
        <w:t>ii</w:t>
      </w:r>
      <w:proofErr w:type="spellEnd"/>
      <w:r w:rsidRPr="00BE1844">
        <w:t xml:space="preserve">) Ликвидация запасов непригодных пестицидов; </w:t>
      </w:r>
      <w:proofErr w:type="spellStart"/>
      <w:r w:rsidRPr="00BE1844">
        <w:t>iii</w:t>
      </w:r>
      <w:proofErr w:type="spellEnd"/>
      <w:r w:rsidRPr="00BE1844">
        <w:t xml:space="preserve">) Укрепление и планирование потенциала для устойчивого управления </w:t>
      </w:r>
      <w:r w:rsidRPr="00A24AF1">
        <w:t xml:space="preserve">химическими веществами. </w:t>
      </w:r>
    </w:p>
    <w:p w14:paraId="1304D080" w14:textId="77777777" w:rsidR="00BE1844" w:rsidRPr="00A24AF1" w:rsidRDefault="00BE1844" w:rsidP="00BB6C19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9C0DDC" w14:textId="1CFBA1A9" w:rsidR="00BE1844" w:rsidRPr="00A24AF1" w:rsidRDefault="00C136A2" w:rsidP="002A4634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AF1">
        <w:rPr>
          <w:rFonts w:ascii="Times New Roman" w:hAnsi="Times New Roman"/>
          <w:sz w:val="24"/>
          <w:szCs w:val="24"/>
        </w:rPr>
        <w:t>Роль международного эксперта заключается в</w:t>
      </w:r>
      <w:r w:rsidR="00BE1844" w:rsidRPr="00A24AF1">
        <w:rPr>
          <w:rFonts w:ascii="Times New Roman" w:hAnsi="Times New Roman"/>
          <w:sz w:val="24"/>
          <w:szCs w:val="24"/>
        </w:rPr>
        <w:t xml:space="preserve"> </w:t>
      </w:r>
      <w:bookmarkStart w:id="1" w:name="_Hlk106625941"/>
      <w:r w:rsidR="00BE1844" w:rsidRPr="00A24AF1">
        <w:rPr>
          <w:rFonts w:ascii="Times New Roman" w:hAnsi="Times New Roman"/>
          <w:sz w:val="24"/>
          <w:szCs w:val="24"/>
        </w:rPr>
        <w:t>привлечении международного опыта в сфере обращения с отходами</w:t>
      </w:r>
      <w:r w:rsidR="00A15219" w:rsidRPr="00A24AF1">
        <w:rPr>
          <w:rFonts w:ascii="Times New Roman" w:hAnsi="Times New Roman"/>
          <w:sz w:val="24"/>
          <w:szCs w:val="24"/>
        </w:rPr>
        <w:t>, содержащими стойкие органические загрязнители</w:t>
      </w:r>
      <w:bookmarkEnd w:id="1"/>
      <w:r w:rsidR="00A15219" w:rsidRPr="00A24AF1">
        <w:rPr>
          <w:rFonts w:ascii="Times New Roman" w:hAnsi="Times New Roman"/>
          <w:sz w:val="24"/>
          <w:szCs w:val="24"/>
        </w:rPr>
        <w:t>.</w:t>
      </w:r>
    </w:p>
    <w:p w14:paraId="0F4E7957" w14:textId="38CCB745" w:rsidR="00BE1844" w:rsidRPr="00A24AF1" w:rsidRDefault="00BE1844" w:rsidP="002A4634">
      <w:pPr>
        <w:pStyle w:val="StyleAaaBefore0pt"/>
      </w:pPr>
    </w:p>
    <w:p w14:paraId="476EC023" w14:textId="77777777" w:rsidR="00DF3B0A" w:rsidRDefault="00C136A2" w:rsidP="002A4634">
      <w:pPr>
        <w:pStyle w:val="StyleAaaBefore0pt"/>
      </w:pPr>
      <w:r>
        <w:lastRenderedPageBreak/>
        <w:t>Международный эксперт должен оказать следующие услуги:</w:t>
      </w:r>
    </w:p>
    <w:p w14:paraId="7ECDD8B3" w14:textId="77777777" w:rsidR="00DF3B0A" w:rsidRDefault="00DF3B0A" w:rsidP="002A4634">
      <w:pPr>
        <w:pStyle w:val="StyleAaaBefore0pt"/>
      </w:pPr>
    </w:p>
    <w:p w14:paraId="4E1679F5" w14:textId="3397437F" w:rsidR="00EB7A66" w:rsidRDefault="00EB7A66" w:rsidP="002A4634">
      <w:pPr>
        <w:pStyle w:val="StyleAaaBefore0pt"/>
        <w:numPr>
          <w:ilvl w:val="1"/>
          <w:numId w:val="7"/>
        </w:numPr>
        <w:ind w:left="0" w:firstLine="709"/>
      </w:pPr>
      <w:r>
        <w:t>Подготовить отчет с анализом международного опыта по предварительной обработк</w:t>
      </w:r>
      <w:r w:rsidR="00282062">
        <w:t>е (очистке корпусов)</w:t>
      </w:r>
      <w:r>
        <w:t xml:space="preserve"> трансформаторов, загрязненных ПХБ</w:t>
      </w:r>
      <w:r w:rsidR="008E1E96">
        <w:t xml:space="preserve">, в том числе с описанием коммерчески освоенных технологий, </w:t>
      </w:r>
      <w:r w:rsidR="00D60BE5">
        <w:t xml:space="preserve">примерами действующих объектов, </w:t>
      </w:r>
      <w:r w:rsidR="008E1E96">
        <w:t>ориентировочной стоимости оборудования и оценки эксплуатационных затрат.</w:t>
      </w:r>
    </w:p>
    <w:p w14:paraId="32B30F81" w14:textId="515D3289" w:rsidR="002D6300" w:rsidRDefault="002D6300" w:rsidP="002A4634">
      <w:pPr>
        <w:pStyle w:val="StyleAaaBefore0pt"/>
        <w:numPr>
          <w:ilvl w:val="1"/>
          <w:numId w:val="7"/>
        </w:numPr>
        <w:ind w:left="0" w:firstLine="709"/>
      </w:pPr>
      <w:r>
        <w:t xml:space="preserve">Подготовить отчет с анализом международного опыта регулирования обращения с ПХБ-содержащим оборудованием (требования к учету, </w:t>
      </w:r>
      <w:r w:rsidR="00396C8E">
        <w:t xml:space="preserve">проведению инвентаризации, </w:t>
      </w:r>
      <w:r>
        <w:t>хранению</w:t>
      </w:r>
      <w:r w:rsidR="00396C8E">
        <w:t>).</w:t>
      </w:r>
    </w:p>
    <w:p w14:paraId="0ED1F8EA" w14:textId="08E6A871" w:rsidR="00EB7A66" w:rsidRDefault="00282062" w:rsidP="002A4634">
      <w:pPr>
        <w:pStyle w:val="StyleAaaBefore0pt"/>
        <w:numPr>
          <w:ilvl w:val="1"/>
          <w:numId w:val="7"/>
        </w:numPr>
        <w:ind w:left="0" w:firstLine="709"/>
      </w:pPr>
      <w:r>
        <w:t xml:space="preserve">Провести анализ </w:t>
      </w:r>
      <w:r w:rsidR="002D6300">
        <w:t>целесообразности</w:t>
      </w:r>
      <w:r>
        <w:t xml:space="preserve"> и п</w:t>
      </w:r>
      <w:r w:rsidR="00EB7A66">
        <w:t xml:space="preserve">одготовить предложения </w:t>
      </w:r>
      <w:r>
        <w:t>вариантов</w:t>
      </w:r>
      <w:r w:rsidR="00EB7A66">
        <w:t xml:space="preserve"> предварительной обработки трансформаторов, загрязненных ПХБ, </w:t>
      </w:r>
      <w:r>
        <w:t>подходящих (применимых) в</w:t>
      </w:r>
      <w:r w:rsidR="00EB7A66">
        <w:t xml:space="preserve"> Республике Беларусь.</w:t>
      </w:r>
    </w:p>
    <w:p w14:paraId="6B8A93ED" w14:textId="7E6053D2" w:rsidR="00EB7A66" w:rsidRDefault="00282062" w:rsidP="002A4634">
      <w:pPr>
        <w:pStyle w:val="StyleAaaBefore0pt"/>
        <w:numPr>
          <w:ilvl w:val="1"/>
          <w:numId w:val="7"/>
        </w:numPr>
        <w:ind w:left="0" w:firstLine="709"/>
      </w:pPr>
      <w:r>
        <w:t>Провести оценку технической</w:t>
      </w:r>
      <w:r w:rsidR="00EB7A66">
        <w:t xml:space="preserve"> возможности </w:t>
      </w:r>
      <w:r>
        <w:t xml:space="preserve">экологически безопасного </w:t>
      </w:r>
      <w:r w:rsidR="00EB7A66">
        <w:t>уничтожени</w:t>
      </w:r>
      <w:r>
        <w:t>я</w:t>
      </w:r>
      <w:r w:rsidR="00EB7A66">
        <w:t xml:space="preserve"> жидких отходов ПХБ на установке на базе комплекса в Чечерском районе</w:t>
      </w:r>
      <w:r>
        <w:t xml:space="preserve"> и на ее основании подготовить соответствующие предложения</w:t>
      </w:r>
      <w:r w:rsidR="00EB7A66">
        <w:t>.</w:t>
      </w:r>
    </w:p>
    <w:p w14:paraId="12D33E27" w14:textId="5B45E4EE" w:rsidR="00DF3B0A" w:rsidRDefault="00C136A2" w:rsidP="002A4634">
      <w:pPr>
        <w:pStyle w:val="StyleAaaBefore0pt"/>
        <w:numPr>
          <w:ilvl w:val="1"/>
          <w:numId w:val="7"/>
        </w:numPr>
        <w:ind w:left="0" w:firstLine="709"/>
      </w:pPr>
      <w:r>
        <w:t>Подготовить перечень международных требований</w:t>
      </w:r>
      <w:r w:rsidR="00282062">
        <w:t xml:space="preserve"> и рекомендаций в части </w:t>
      </w:r>
      <w:r>
        <w:t xml:space="preserve">организации </w:t>
      </w:r>
      <w:r w:rsidR="00282062">
        <w:t xml:space="preserve">экологически безопасного </w:t>
      </w:r>
      <w:r>
        <w:t>уничтожения опасных отходов</w:t>
      </w:r>
      <w:r w:rsidR="000E30D3">
        <w:t xml:space="preserve"> (включая СОЗ) методом высокотемпературного сжигания</w:t>
      </w:r>
      <w:r w:rsidR="006C53B8">
        <w:t xml:space="preserve"> (с указанием ссылок на документы)</w:t>
      </w:r>
      <w:r>
        <w:t xml:space="preserve">. </w:t>
      </w:r>
    </w:p>
    <w:p w14:paraId="2947DA26" w14:textId="4A610518" w:rsidR="000E083F" w:rsidRDefault="000E083F" w:rsidP="002A4634">
      <w:pPr>
        <w:pStyle w:val="StyleAaaBefore0pt"/>
        <w:numPr>
          <w:ilvl w:val="1"/>
          <w:numId w:val="7"/>
        </w:numPr>
        <w:ind w:left="0" w:firstLine="709"/>
      </w:pPr>
      <w:r w:rsidRPr="000E083F">
        <w:t>Провести анализ преимуществ ISO-сертификации мощностей комплекса в Чечерском районе и подготовить отчет с рекомендациями по такой сертификации.</w:t>
      </w:r>
    </w:p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F3B0A" w:rsidRPr="00AD1EFB" w14:paraId="0D9A03C2" w14:textId="77777777">
        <w:tc>
          <w:tcPr>
            <w:tcW w:w="9355" w:type="dxa"/>
            <w:shd w:val="clear" w:color="auto" w:fill="auto"/>
          </w:tcPr>
          <w:p w14:paraId="58F6D701" w14:textId="77777777" w:rsidR="00DF3B0A" w:rsidRPr="00AD1EFB" w:rsidRDefault="00DF3B0A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0A32B64" w14:textId="77777777" w:rsidR="00DF3B0A" w:rsidRPr="00AD1EFB" w:rsidRDefault="00C136A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представляемые результаты:</w:t>
            </w:r>
          </w:p>
          <w:p w14:paraId="5EC44FA0" w14:textId="32EEA752" w:rsidR="00DF3B0A" w:rsidRPr="00AD1EFB" w:rsidRDefault="00C136A2" w:rsidP="00646628">
            <w:pPr>
              <w:widowControl w:val="0"/>
              <w:spacing w:after="0" w:line="240" w:lineRule="auto"/>
              <w:ind w:left="-20"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 xml:space="preserve">Отчет </w:t>
            </w:r>
            <w:r w:rsidR="002C2293" w:rsidRPr="00AD1EFB">
              <w:rPr>
                <w:rFonts w:ascii="Times New Roman" w:eastAsia="Times New Roman" w:hAnsi="Times New Roman"/>
                <w:sz w:val="24"/>
                <w:szCs w:val="24"/>
              </w:rPr>
              <w:t>на английском и русском языках</w:t>
            </w: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C2FA516" w14:textId="77777777" w:rsidR="00DF3B0A" w:rsidRPr="00AD1EFB" w:rsidRDefault="00DF3B0A" w:rsidP="00646628">
            <w:pPr>
              <w:widowControl w:val="0"/>
              <w:spacing w:after="0" w:line="240" w:lineRule="auto"/>
              <w:ind w:left="-20"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DD0F6A" w14:textId="77777777" w:rsidR="00DF3B0A" w:rsidRPr="00AD1EFB" w:rsidRDefault="00C136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обязанности:</w:t>
            </w:r>
          </w:p>
          <w:p w14:paraId="4DA527DA" w14:textId="700D8FDA" w:rsidR="00DF3B0A" w:rsidRPr="00AD1EFB" w:rsidRDefault="00C136A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411"/>
              </w:tabs>
              <w:spacing w:after="0" w:line="240" w:lineRule="auto"/>
              <w:ind w:left="127" w:firstLine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E56EE5" w:rsidRPr="00AD1EFB">
              <w:rPr>
                <w:rFonts w:ascii="Times New Roman" w:eastAsia="Times New Roman" w:hAnsi="Times New Roman"/>
                <w:sz w:val="24"/>
                <w:szCs w:val="24"/>
              </w:rPr>
              <w:t>ыполнение прочих сопутствующих заданий</w:t>
            </w: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 xml:space="preserve"> по требованию руководителя проекта </w:t>
            </w:r>
            <w:r w:rsidR="00E56EE5" w:rsidRPr="00AD1EFB">
              <w:rPr>
                <w:rFonts w:ascii="Times New Roman" w:eastAsia="Times New Roman" w:hAnsi="Times New Roman"/>
                <w:sz w:val="24"/>
                <w:szCs w:val="24"/>
              </w:rPr>
              <w:t xml:space="preserve">при необходимости </w:t>
            </w: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в целях максимально эффективного выполнения настоящего задания.</w:t>
            </w:r>
          </w:p>
          <w:p w14:paraId="53F6C7F0" w14:textId="77777777" w:rsidR="00DF3B0A" w:rsidRPr="00AD1EFB" w:rsidRDefault="00DF3B0A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D6111B0" w14:textId="77777777" w:rsidR="00DF3B0A" w:rsidRPr="00AD1EFB" w:rsidRDefault="00C136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Организационные вопросы:</w:t>
            </w:r>
          </w:p>
          <w:p w14:paraId="4FF05C10" w14:textId="4990E5F3" w:rsidR="00DF3B0A" w:rsidRPr="00AD1EFB" w:rsidRDefault="00C136A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Эксперту будет предоставлена соответствующая </w:t>
            </w:r>
            <w:r w:rsidR="000E30D3" w:rsidRPr="00AD1EFB">
              <w:rPr>
                <w:rFonts w:ascii="Times New Roman" w:eastAsia="Times New Roman" w:hAnsi="Times New Roman"/>
                <w:sz w:val="24"/>
                <w:szCs w:val="24"/>
              </w:rPr>
              <w:t xml:space="preserve">исходная </w:t>
            </w: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информация, необходимая для выполнения задач согласно данному заданию, доступ к которой не ограничен в соответствии с законодательством Республики Беларусь;</w:t>
            </w:r>
          </w:p>
          <w:p w14:paraId="74ED16EE" w14:textId="77777777" w:rsidR="00DF3B0A" w:rsidRPr="00AD1EFB" w:rsidRDefault="00C136A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Эксперт должен иметь собственное оборудование (компьютер и т.п.) для работы.</w:t>
            </w:r>
          </w:p>
          <w:p w14:paraId="5308A475" w14:textId="77777777" w:rsidR="00E56EE5" w:rsidRPr="00AD1EFB" w:rsidRDefault="00E56EE5" w:rsidP="00E56EE5">
            <w:pPr>
              <w:widowControl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3B0A" w:rsidRPr="00AD1EFB" w14:paraId="7D05DF08" w14:textId="77777777">
        <w:tc>
          <w:tcPr>
            <w:tcW w:w="9355" w:type="dxa"/>
            <w:shd w:val="clear" w:color="auto" w:fill="auto"/>
          </w:tcPr>
          <w:p w14:paraId="688EE87D" w14:textId="77777777" w:rsidR="00DF3B0A" w:rsidRPr="00AD1EFB" w:rsidRDefault="00C136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Корпоративные компетенции:</w:t>
            </w:r>
          </w:p>
          <w:p w14:paraId="4D79FA65" w14:textId="77777777" w:rsidR="00DF3B0A" w:rsidRPr="00AD1EFB" w:rsidRDefault="00C136A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 xml:space="preserve">отличные навыки общения и налаживания связей; </w:t>
            </w:r>
          </w:p>
          <w:p w14:paraId="5B87DF9D" w14:textId="77777777" w:rsidR="00DF3B0A" w:rsidRPr="00AD1EFB" w:rsidRDefault="00C136A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умение эффективно работать в команде;</w:t>
            </w:r>
          </w:p>
          <w:p w14:paraId="069A6B98" w14:textId="77777777" w:rsidR="00DF3B0A" w:rsidRPr="00AD1EFB" w:rsidRDefault="00C136A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работать в мультикультурной среде; </w:t>
            </w:r>
          </w:p>
          <w:p w14:paraId="6D1E6CB9" w14:textId="77777777" w:rsidR="00DF3B0A" w:rsidRPr="00AD1EFB" w:rsidRDefault="00C136A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здравое суждение и благоразумие.</w:t>
            </w:r>
          </w:p>
          <w:p w14:paraId="433DF27D" w14:textId="77777777" w:rsidR="00DF3B0A" w:rsidRPr="00AD1EFB" w:rsidRDefault="00DF3B0A">
            <w:pPr>
              <w:widowControl w:val="0"/>
              <w:spacing w:after="0" w:line="240" w:lineRule="auto"/>
              <w:ind w:left="750"/>
              <w:jc w:val="both"/>
              <w:textAlignment w:val="baseline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  <w:p w14:paraId="3A8C73DC" w14:textId="77777777" w:rsidR="00DF3B0A" w:rsidRPr="00AD1EFB" w:rsidRDefault="00C136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Функциональные компетенции:</w:t>
            </w:r>
          </w:p>
          <w:p w14:paraId="5ADAF256" w14:textId="77777777" w:rsidR="00D60BE5" w:rsidRPr="00AD1EFB" w:rsidRDefault="00D60BE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07D6BE" w14:textId="77777777" w:rsidR="00DF3B0A" w:rsidRPr="00AD1EFB" w:rsidRDefault="00C136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Образование</w:t>
            </w:r>
          </w:p>
          <w:p w14:paraId="2AC61908" w14:textId="02E206D1" w:rsidR="00DF3B0A" w:rsidRDefault="00C136A2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Высшее образование в области охраны окружающей среды, технических или естественных наук либо аналогичных дисциплин.</w:t>
            </w:r>
          </w:p>
          <w:p w14:paraId="342C3C3E" w14:textId="200FF8D5" w:rsidR="003777BF" w:rsidRDefault="003777BF" w:rsidP="003777BF">
            <w:pPr>
              <w:widowControl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C9D9D9" w14:textId="77777777" w:rsidR="003777BF" w:rsidRPr="00AD1EFB" w:rsidRDefault="003777BF" w:rsidP="003777BF">
            <w:pPr>
              <w:widowControl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BB11DD" w14:textId="77777777" w:rsidR="00DF3B0A" w:rsidRPr="00AD1EFB" w:rsidRDefault="00C136A2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Ученая степень в области технических наук является преимуществом.</w:t>
            </w:r>
          </w:p>
          <w:p w14:paraId="7FA90979" w14:textId="77777777" w:rsidR="00DF3B0A" w:rsidRPr="00AD1EFB" w:rsidRDefault="00DF3B0A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2DD5E05" w14:textId="77777777" w:rsidR="00DF3B0A" w:rsidRPr="00AD1EFB" w:rsidRDefault="00C136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Профессиональные и технические знания и опыт:</w:t>
            </w:r>
          </w:p>
          <w:p w14:paraId="516CB16B" w14:textId="77777777" w:rsidR="00DF3B0A" w:rsidRPr="00AD1EFB" w:rsidRDefault="00C136A2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не менее 5 лет опыта работы в области управления опасными отходами, в том числе СОЗ-содержащими);</w:t>
            </w:r>
          </w:p>
          <w:p w14:paraId="51DF3A46" w14:textId="4BA9265A" w:rsidR="00DF3B0A" w:rsidRPr="00AD1EFB" w:rsidRDefault="00C136A2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технических вопросов и международных требований, связанных с </w:t>
            </w: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уничтожением СОЗ-содержащих отходов</w:t>
            </w:r>
            <w:r w:rsidR="00A15219" w:rsidRPr="00AD1EF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7DCB35B" w14:textId="77777777" w:rsidR="00DF3B0A" w:rsidRPr="00AD1EFB" w:rsidRDefault="00DF3B0A">
            <w:pPr>
              <w:widowControl w:val="0"/>
              <w:spacing w:after="0" w:line="240" w:lineRule="auto"/>
              <w:ind w:left="7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D986E4" w14:textId="77777777" w:rsidR="00DF3B0A" w:rsidRPr="00AD1EFB" w:rsidRDefault="00C136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b/>
                <w:sz w:val="24"/>
                <w:szCs w:val="24"/>
              </w:rPr>
              <w:t>Навыки управления и лидерские качества:</w:t>
            </w:r>
          </w:p>
          <w:p w14:paraId="4C18DB0E" w14:textId="77777777" w:rsidR="00DF3B0A" w:rsidRPr="00AD1EFB" w:rsidRDefault="00C136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Кандидат должен:</w:t>
            </w:r>
          </w:p>
          <w:p w14:paraId="7098763C" w14:textId="77777777" w:rsidR="00DF3B0A" w:rsidRPr="00AD1EFB" w:rsidRDefault="00C136A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Демонстрировать уверенные навыки устного и письменного общения;</w:t>
            </w:r>
          </w:p>
          <w:p w14:paraId="23FCC6F2" w14:textId="77777777" w:rsidR="00DF3B0A" w:rsidRPr="00AD1EFB" w:rsidRDefault="00C136A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Уделять первоочередное внимание последствиям и результатам для клиента и положительно реагировать на замечания;</w:t>
            </w:r>
          </w:p>
          <w:p w14:paraId="3369022A" w14:textId="77777777" w:rsidR="00DF3B0A" w:rsidRPr="00AD1EFB" w:rsidRDefault="00C136A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Последовательно применять энергичный, позитивный и конструктивный подход к работе;</w:t>
            </w:r>
          </w:p>
          <w:p w14:paraId="5E84CD56" w14:textId="77777777" w:rsidR="00DF3B0A" w:rsidRPr="00AD1EFB" w:rsidRDefault="00C136A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Сохранять спокойствие, контроль над ситуацией и самообладание даже в стрессовых ситуациях;</w:t>
            </w:r>
          </w:p>
          <w:p w14:paraId="27C65268" w14:textId="77777777" w:rsidR="00DF3B0A" w:rsidRPr="00AD1EFB" w:rsidRDefault="00C136A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Действовать тактично и дипломатично;</w:t>
            </w:r>
          </w:p>
          <w:p w14:paraId="7E542469" w14:textId="77777777" w:rsidR="00DF3B0A" w:rsidRPr="00AD1EFB" w:rsidRDefault="00C136A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Проявлять дружелюбие и легкость в общении.</w:t>
            </w:r>
          </w:p>
        </w:tc>
      </w:tr>
      <w:tr w:rsidR="00DF3B0A" w:rsidRPr="00AD1EFB" w14:paraId="1D3ED4C7" w14:textId="77777777">
        <w:tc>
          <w:tcPr>
            <w:tcW w:w="9355" w:type="dxa"/>
            <w:shd w:val="clear" w:color="auto" w:fill="auto"/>
          </w:tcPr>
          <w:p w14:paraId="654A1EBB" w14:textId="77777777" w:rsidR="00DF3B0A" w:rsidRPr="00AD1EFB" w:rsidRDefault="00DF3B0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  <w:p w14:paraId="6789CA44" w14:textId="77777777" w:rsidR="00DF3B0A" w:rsidRPr="00AD1EFB" w:rsidRDefault="00C136A2">
            <w:pPr>
              <w:widowControl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квалификации и опыту</w:t>
            </w:r>
          </w:p>
          <w:p w14:paraId="2C2186D8" w14:textId="77777777" w:rsidR="00DF3B0A" w:rsidRPr="00AD1EFB" w:rsidRDefault="00DF3B0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</w:tr>
      <w:tr w:rsidR="00DF3B0A" w:rsidRPr="00AD1EFB" w14:paraId="3C2B11D1" w14:textId="77777777">
        <w:trPr>
          <w:trHeight w:val="1342"/>
        </w:trPr>
        <w:tc>
          <w:tcPr>
            <w:tcW w:w="9355" w:type="dxa"/>
            <w:shd w:val="clear" w:color="auto" w:fill="auto"/>
          </w:tcPr>
          <w:p w14:paraId="0E7594A3" w14:textId="77777777" w:rsidR="00DF3B0A" w:rsidRPr="00AD1EFB" w:rsidRDefault="00C136A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Владение языками:</w:t>
            </w:r>
          </w:p>
          <w:p w14:paraId="4FD3E97C" w14:textId="77777777" w:rsidR="00DF3B0A" w:rsidRPr="00AD1EFB" w:rsidRDefault="00C136A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75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Свободное владение английским языком.</w:t>
            </w:r>
          </w:p>
          <w:p w14:paraId="0FB123B3" w14:textId="6F5747BD" w:rsidR="00DF3B0A" w:rsidRPr="00AD1EFB" w:rsidRDefault="00E56EE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7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C136A2" w:rsidRPr="00AD1EFB">
              <w:rPr>
                <w:rFonts w:ascii="Times New Roman" w:eastAsia="Times New Roman" w:hAnsi="Times New Roman"/>
                <w:sz w:val="24"/>
                <w:szCs w:val="24"/>
              </w:rPr>
              <w:t xml:space="preserve">ладение русским языком приветствуется, но не является обязательным требованием. </w:t>
            </w:r>
          </w:p>
          <w:p w14:paraId="02681553" w14:textId="77777777" w:rsidR="001A2B09" w:rsidRPr="00AD1EFB" w:rsidRDefault="001A2B09" w:rsidP="001A2B09">
            <w:pPr>
              <w:widowControl w:val="0"/>
              <w:spacing w:after="0" w:line="240" w:lineRule="auto"/>
              <w:ind w:left="75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CCA9B9" w14:textId="32CCE4DF" w:rsidR="001A2B09" w:rsidRPr="00AD1EFB" w:rsidRDefault="001A2B09" w:rsidP="001A2B0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Финансовое предложение</w:t>
            </w:r>
          </w:p>
          <w:p w14:paraId="7975127B" w14:textId="03E3EE7F" w:rsidR="001A2B09" w:rsidRPr="00AD1EFB" w:rsidRDefault="001A2B09" w:rsidP="00E36F5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Финансовое предложение должно включать все затраты, связанные оказанием услуг по настоящему техническому заданию.</w:t>
            </w:r>
          </w:p>
          <w:p w14:paraId="6FE91972" w14:textId="77777777" w:rsidR="00E36F52" w:rsidRPr="00AD1EFB" w:rsidRDefault="001A2B09" w:rsidP="00E36F5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В финансовое предложение должно быть включен</w:t>
            </w:r>
            <w:r w:rsidR="00E36F52" w:rsidRPr="00AD1EFB">
              <w:rPr>
                <w:rFonts w:ascii="Times New Roman" w:eastAsia="Times New Roman" w:hAnsi="Times New Roman"/>
                <w:sz w:val="24"/>
                <w:szCs w:val="24"/>
              </w:rPr>
              <w:t xml:space="preserve"> налог в Фонд социальной защиты населения.</w:t>
            </w:r>
          </w:p>
          <w:p w14:paraId="25327CCD" w14:textId="06C6D6E0" w:rsidR="00E36F52" w:rsidRPr="00AD1EFB" w:rsidRDefault="00E36F52" w:rsidP="00E36F5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Фонд социальной защиты населения является обязательным для всех экспертов в Республике Беларусь; он составляет ориентировочно 1</w:t>
            </w:r>
            <w:r w:rsidRPr="00AD1EF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000 долларов США для данного задания, предполагая 1 платеж эксперту.</w:t>
            </w:r>
          </w:p>
          <w:p w14:paraId="5A413223" w14:textId="1CEA89B5" w:rsidR="001A2B09" w:rsidRPr="00AD1EFB" w:rsidRDefault="001A2B09" w:rsidP="00E36F5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4B77FD" w14:textId="77777777" w:rsidR="001A2B09" w:rsidRPr="00AD1EFB" w:rsidRDefault="001A2B09" w:rsidP="001A2B0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3ED925E" w14:textId="77777777" w:rsidR="00F60735" w:rsidRPr="00AD1EFB" w:rsidRDefault="00F60735" w:rsidP="00E36F5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F2080A" w14:textId="77777777" w:rsidR="00DF3B0A" w:rsidRPr="00AD1EFB" w:rsidRDefault="00C136A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EFB">
              <w:rPr>
                <w:rFonts w:ascii="Times New Roman" w:eastAsia="Times New Roman" w:hAnsi="Times New Roman"/>
                <w:sz w:val="24"/>
                <w:szCs w:val="24"/>
              </w:rPr>
              <w:t>Руководитель проекта                                                                                       Д.А. Коваленко</w:t>
            </w:r>
          </w:p>
        </w:tc>
      </w:tr>
      <w:tr w:rsidR="001A2B09" w14:paraId="478A4E49" w14:textId="77777777" w:rsidTr="00CB3C46">
        <w:trPr>
          <w:trHeight w:val="284"/>
        </w:trPr>
        <w:tc>
          <w:tcPr>
            <w:tcW w:w="9355" w:type="dxa"/>
            <w:shd w:val="clear" w:color="auto" w:fill="auto"/>
          </w:tcPr>
          <w:p w14:paraId="69464322" w14:textId="77777777" w:rsidR="001A2B09" w:rsidRDefault="001A2B09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A0D7C98" w14:textId="77777777" w:rsidR="00DF3B0A" w:rsidRDefault="00DF3B0A" w:rsidP="00AD1E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sectPr w:rsidR="00DF3B0A">
      <w:footerReference w:type="default" r:id="rId11"/>
      <w:footerReference w:type="first" r:id="rId12"/>
      <w:pgSz w:w="11906" w:h="16838"/>
      <w:pgMar w:top="709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C45BA" w14:textId="77777777" w:rsidR="00E34733" w:rsidRDefault="00E34733">
      <w:pPr>
        <w:spacing w:after="0" w:line="240" w:lineRule="auto"/>
      </w:pPr>
      <w:r>
        <w:separator/>
      </w:r>
    </w:p>
  </w:endnote>
  <w:endnote w:type="continuationSeparator" w:id="0">
    <w:p w14:paraId="19C9F0DB" w14:textId="77777777" w:rsidR="00E34733" w:rsidRDefault="00E3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813778"/>
      <w:docPartObj>
        <w:docPartGallery w:val="Page Numbers (Bottom of Page)"/>
        <w:docPartUnique/>
      </w:docPartObj>
    </w:sdtPr>
    <w:sdtEndPr/>
    <w:sdtContent>
      <w:p w14:paraId="66279C08" w14:textId="77777777" w:rsidR="00DF3B0A" w:rsidRDefault="00C136A2">
        <w:pPr>
          <w:pStyle w:val="af0"/>
          <w:jc w:val="right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A47769">
          <w:rPr>
            <w:rFonts w:ascii="Times New Roman" w:hAnsi="Times New Roman"/>
            <w:noProof/>
          </w:rPr>
          <w:t>3</w:t>
        </w:r>
        <w:r>
          <w:rPr>
            <w:rFonts w:ascii="Times New Roman" w:hAnsi="Times New Roman"/>
          </w:rPr>
          <w:fldChar w:fldCharType="end"/>
        </w:r>
      </w:p>
    </w:sdtContent>
  </w:sdt>
  <w:p w14:paraId="1899C02A" w14:textId="77777777" w:rsidR="00DF3B0A" w:rsidRDefault="00DF3B0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829666"/>
      <w:docPartObj>
        <w:docPartGallery w:val="Page Numbers (Bottom of Page)"/>
        <w:docPartUnique/>
      </w:docPartObj>
    </w:sdtPr>
    <w:sdtEndPr/>
    <w:sdtContent>
      <w:p w14:paraId="5AA79103" w14:textId="77777777" w:rsidR="00DF3B0A" w:rsidRDefault="00C136A2">
        <w:pPr>
          <w:pStyle w:val="a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47769">
          <w:rPr>
            <w:noProof/>
          </w:rPr>
          <w:t>1</w:t>
        </w:r>
        <w:r>
          <w:fldChar w:fldCharType="end"/>
        </w:r>
      </w:p>
    </w:sdtContent>
  </w:sdt>
  <w:p w14:paraId="69731367" w14:textId="77777777" w:rsidR="00DF3B0A" w:rsidRDefault="00DF3B0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D2197" w14:textId="77777777" w:rsidR="00E34733" w:rsidRDefault="00E34733">
      <w:pPr>
        <w:spacing w:after="0" w:line="240" w:lineRule="auto"/>
      </w:pPr>
      <w:r>
        <w:separator/>
      </w:r>
    </w:p>
  </w:footnote>
  <w:footnote w:type="continuationSeparator" w:id="0">
    <w:p w14:paraId="2E367702" w14:textId="77777777" w:rsidR="00E34733" w:rsidRDefault="00E34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0AFC"/>
    <w:multiLevelType w:val="multilevel"/>
    <w:tmpl w:val="0960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29ED19A8"/>
    <w:multiLevelType w:val="multilevel"/>
    <w:tmpl w:val="0958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2C5621DA"/>
    <w:multiLevelType w:val="multilevel"/>
    <w:tmpl w:val="AAD6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4688061B"/>
    <w:multiLevelType w:val="multilevel"/>
    <w:tmpl w:val="DF5E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46AF5E4B"/>
    <w:multiLevelType w:val="multilevel"/>
    <w:tmpl w:val="7FBE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727C4950"/>
    <w:multiLevelType w:val="hybridMultilevel"/>
    <w:tmpl w:val="F32EE0D8"/>
    <w:lvl w:ilvl="0" w:tplc="030880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82376D"/>
    <w:multiLevelType w:val="multilevel"/>
    <w:tmpl w:val="272C1CB6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7">
    <w:nsid w:val="79E64AB1"/>
    <w:multiLevelType w:val="multilevel"/>
    <w:tmpl w:val="454AB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BED7C58"/>
    <w:multiLevelType w:val="multilevel"/>
    <w:tmpl w:val="3420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0A"/>
    <w:rsid w:val="00080266"/>
    <w:rsid w:val="000B7BAD"/>
    <w:rsid w:val="000E083F"/>
    <w:rsid w:val="000E30D3"/>
    <w:rsid w:val="00187AA6"/>
    <w:rsid w:val="001A2B09"/>
    <w:rsid w:val="001F44CF"/>
    <w:rsid w:val="00262E06"/>
    <w:rsid w:val="00282062"/>
    <w:rsid w:val="002A4634"/>
    <w:rsid w:val="002C2293"/>
    <w:rsid w:val="002C4341"/>
    <w:rsid w:val="002D6300"/>
    <w:rsid w:val="00307DFB"/>
    <w:rsid w:val="00320D6E"/>
    <w:rsid w:val="003737C4"/>
    <w:rsid w:val="003777BF"/>
    <w:rsid w:val="0039063B"/>
    <w:rsid w:val="00394372"/>
    <w:rsid w:val="00396C8E"/>
    <w:rsid w:val="00514855"/>
    <w:rsid w:val="00520DB1"/>
    <w:rsid w:val="00575A79"/>
    <w:rsid w:val="00646628"/>
    <w:rsid w:val="0066560A"/>
    <w:rsid w:val="00675142"/>
    <w:rsid w:val="006C53B8"/>
    <w:rsid w:val="006D08A0"/>
    <w:rsid w:val="007B68E2"/>
    <w:rsid w:val="008220F7"/>
    <w:rsid w:val="00836CAA"/>
    <w:rsid w:val="008C544A"/>
    <w:rsid w:val="008E1E96"/>
    <w:rsid w:val="009325AD"/>
    <w:rsid w:val="009328D4"/>
    <w:rsid w:val="00990E2C"/>
    <w:rsid w:val="00A048D4"/>
    <w:rsid w:val="00A15219"/>
    <w:rsid w:val="00A24AF1"/>
    <w:rsid w:val="00A47769"/>
    <w:rsid w:val="00A73F67"/>
    <w:rsid w:val="00A7531C"/>
    <w:rsid w:val="00A94E27"/>
    <w:rsid w:val="00AD1EFB"/>
    <w:rsid w:val="00AD517B"/>
    <w:rsid w:val="00B413CB"/>
    <w:rsid w:val="00B42366"/>
    <w:rsid w:val="00BB6C19"/>
    <w:rsid w:val="00BC5AAE"/>
    <w:rsid w:val="00BE1844"/>
    <w:rsid w:val="00C136A2"/>
    <w:rsid w:val="00C62852"/>
    <w:rsid w:val="00CB3C46"/>
    <w:rsid w:val="00CB646D"/>
    <w:rsid w:val="00D26126"/>
    <w:rsid w:val="00D353A1"/>
    <w:rsid w:val="00D53565"/>
    <w:rsid w:val="00D60BE5"/>
    <w:rsid w:val="00DF3B0A"/>
    <w:rsid w:val="00E13CD9"/>
    <w:rsid w:val="00E34733"/>
    <w:rsid w:val="00E36F52"/>
    <w:rsid w:val="00E56EE5"/>
    <w:rsid w:val="00E879CA"/>
    <w:rsid w:val="00E937D5"/>
    <w:rsid w:val="00EA3D6D"/>
    <w:rsid w:val="00EB7A66"/>
    <w:rsid w:val="00EE75E0"/>
    <w:rsid w:val="00EF5029"/>
    <w:rsid w:val="00EF7E6A"/>
    <w:rsid w:val="00F15A0B"/>
    <w:rsid w:val="00F41154"/>
    <w:rsid w:val="00F456D0"/>
    <w:rsid w:val="00F60735"/>
    <w:rsid w:val="00F9337F"/>
    <w:rsid w:val="00FA2483"/>
    <w:rsid w:val="00FA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0555"/>
  <w15:docId w15:val="{FFABAB1E-E010-44A1-99B9-AE58BEE0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CA"/>
    <w:pPr>
      <w:spacing w:after="200" w:line="276" w:lineRule="auto"/>
    </w:pPr>
    <w:rPr>
      <w:rFonts w:cs="Times New Roman"/>
    </w:rPr>
  </w:style>
  <w:style w:type="paragraph" w:styleId="4">
    <w:name w:val="heading 4"/>
    <w:basedOn w:val="a"/>
    <w:uiPriority w:val="9"/>
    <w:qFormat/>
    <w:rsid w:val="00E25740"/>
    <w:pPr>
      <w:spacing w:beforeAutospacing="1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sid w:val="00A96E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84D3C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uiPriority w:val="99"/>
    <w:qFormat/>
    <w:rsid w:val="00284D3C"/>
    <w:rPr>
      <w:rFonts w:ascii="Calibri" w:eastAsia="Calibri" w:hAnsi="Calibri" w:cs="Times New Roman"/>
    </w:rPr>
  </w:style>
  <w:style w:type="character" w:customStyle="1" w:styleId="a6">
    <w:name w:val="Текст выноски Знак"/>
    <w:basedOn w:val="a0"/>
    <w:uiPriority w:val="99"/>
    <w:semiHidden/>
    <w:qFormat/>
    <w:rsid w:val="001B1EDA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D4A17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1D68F0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1D68F0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1D68F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4445B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BE319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uiPriority w:val="9"/>
    <w:qFormat/>
    <w:rsid w:val="00E257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Numbering">
    <w:name w:val="Line Numbering"/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StyleAaaBefore0pt">
    <w:name w:val="Style Aaa + Before:  0 pt"/>
    <w:basedOn w:val="a"/>
    <w:autoRedefine/>
    <w:qFormat/>
    <w:rsid w:val="00A3356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e">
    <w:name w:val="Subtitle"/>
    <w:basedOn w:val="a"/>
    <w:qFormat/>
    <w:rsid w:val="00A96EC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a"/>
    <w:uiPriority w:val="99"/>
    <w:unhideWhenUsed/>
    <w:rsid w:val="00284D3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284D3C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alloon Text"/>
    <w:basedOn w:val="a"/>
    <w:uiPriority w:val="99"/>
    <w:semiHidden/>
    <w:unhideWhenUsed/>
    <w:qFormat/>
    <w:rsid w:val="001B1E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uiPriority w:val="99"/>
    <w:semiHidden/>
    <w:unhideWhenUsed/>
    <w:qFormat/>
    <w:rsid w:val="001D68F0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1D68F0"/>
    <w:rPr>
      <w:b/>
      <w:bCs/>
    </w:rPr>
  </w:style>
  <w:style w:type="paragraph" w:styleId="af4">
    <w:name w:val="List Paragraph"/>
    <w:basedOn w:val="a"/>
    <w:uiPriority w:val="34"/>
    <w:qFormat/>
    <w:rsid w:val="00B44572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654DF4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qFormat/>
    <w:rsid w:val="00E2574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6">
    <w:name w:val="Revision"/>
    <w:hidden/>
    <w:uiPriority w:val="99"/>
    <w:semiHidden/>
    <w:rsid w:val="002C2293"/>
    <w:pPr>
      <w:suppressAutoHyphens w:val="0"/>
    </w:pPr>
    <w:rPr>
      <w:rFonts w:cs="Times New Roman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B7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s_GEF-6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te@minpriroda.gov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1F5E-747C-4582-8C74-0317A571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геннадий лузан</cp:lastModifiedBy>
  <cp:revision>4</cp:revision>
  <cp:lastPrinted>2022-06-20T12:38:00Z</cp:lastPrinted>
  <dcterms:created xsi:type="dcterms:W3CDTF">2022-06-21T11:22:00Z</dcterms:created>
  <dcterms:modified xsi:type="dcterms:W3CDTF">2022-06-21T11:23:00Z</dcterms:modified>
  <dc:language>en-GB</dc:language>
</cp:coreProperties>
</file>